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083B" w:rsidRPr="004640F0" w:rsidRDefault="00B045DD" w:rsidP="00DC0E2F">
      <w:pPr>
        <w:pStyle w:val="a7"/>
        <w:jc w:val="center"/>
        <w:rPr>
          <w:lang w:eastAsia="ru-RU"/>
        </w:rPr>
      </w:pPr>
      <w:r w:rsidRPr="004640F0">
        <w:rPr>
          <w:b/>
          <w:lang w:eastAsia="ru-RU"/>
        </w:rPr>
        <w:t>ПОЯСНИТЕЛЬНАЯ ЗАПИСКА</w:t>
      </w:r>
    </w:p>
    <w:p w:rsidR="0077083B" w:rsidRPr="004640F0" w:rsidRDefault="0077083B" w:rsidP="00DC0E2F">
      <w:pPr>
        <w:pStyle w:val="a7"/>
        <w:jc w:val="both"/>
        <w:rPr>
          <w:lang w:eastAsia="ru-RU"/>
        </w:rPr>
      </w:pPr>
      <w:r w:rsidRPr="004640F0">
        <w:rPr>
          <w:lang w:eastAsia="ru-RU"/>
        </w:rPr>
        <w:t>Рабочая программа по русскому языку составлена на основе следующих</w:t>
      </w:r>
      <w:r w:rsidR="00B045DD" w:rsidRPr="004640F0">
        <w:rPr>
          <w:lang w:eastAsia="ru-RU"/>
        </w:rPr>
        <w:t xml:space="preserve"> материалов и</w:t>
      </w:r>
      <w:r w:rsidRPr="004640F0">
        <w:rPr>
          <w:lang w:eastAsia="ru-RU"/>
        </w:rPr>
        <w:t xml:space="preserve"> документов:</w:t>
      </w:r>
    </w:p>
    <w:p w:rsidR="0077083B" w:rsidRPr="004640F0" w:rsidRDefault="00B045DD" w:rsidP="00DC0E2F">
      <w:pPr>
        <w:pStyle w:val="a7"/>
        <w:jc w:val="both"/>
        <w:rPr>
          <w:lang w:eastAsia="ru-RU"/>
        </w:rPr>
      </w:pPr>
      <w:r w:rsidRPr="004640F0">
        <w:rPr>
          <w:lang w:eastAsia="ru-RU"/>
        </w:rPr>
        <w:t xml:space="preserve">1. </w:t>
      </w:r>
      <w:r w:rsidR="0077083B" w:rsidRPr="004640F0">
        <w:rPr>
          <w:lang w:eastAsia="ru-RU"/>
        </w:rPr>
        <w:t>Федеральный государственный образовательный стандарт основного общего образования: приказ Мионобрнауки России от 17 декабря 2010 года №1897;</w:t>
      </w:r>
    </w:p>
    <w:p w:rsidR="0077083B" w:rsidRPr="004640F0" w:rsidRDefault="00B045DD" w:rsidP="00DC0E2F">
      <w:pPr>
        <w:pStyle w:val="a7"/>
        <w:jc w:val="both"/>
        <w:rPr>
          <w:lang w:eastAsia="ru-RU"/>
        </w:rPr>
      </w:pPr>
      <w:r w:rsidRPr="004640F0">
        <w:rPr>
          <w:lang w:eastAsia="ru-RU"/>
        </w:rPr>
        <w:t>2.</w:t>
      </w:r>
      <w:r w:rsidR="0077083B" w:rsidRPr="004640F0">
        <w:rPr>
          <w:lang w:eastAsia="ru-RU"/>
        </w:rPr>
        <w:t>Основная образовательная программа основного общего образования МКОУ ТСШ-И ЭМР, принята решением педагогического совета, протокол №10 от 29 мая 2010 года;</w:t>
      </w:r>
    </w:p>
    <w:p w:rsidR="0077083B" w:rsidRPr="004640F0" w:rsidRDefault="00B045DD" w:rsidP="00DC0E2F">
      <w:pPr>
        <w:pStyle w:val="a7"/>
        <w:jc w:val="both"/>
        <w:rPr>
          <w:lang w:eastAsia="ru-RU"/>
        </w:rPr>
      </w:pPr>
      <w:r w:rsidRPr="004640F0">
        <w:rPr>
          <w:lang w:eastAsia="ru-RU"/>
        </w:rPr>
        <w:t>3.</w:t>
      </w:r>
      <w:r w:rsidR="0077083B" w:rsidRPr="004640F0">
        <w:rPr>
          <w:lang w:eastAsia="ru-RU"/>
        </w:rPr>
        <w:t>Программа воспитания МКОУ ТСШ-И НА 2021-2025гг.</w:t>
      </w:r>
    </w:p>
    <w:p w:rsidR="004640F0" w:rsidRPr="004640F0" w:rsidRDefault="0077083B" w:rsidP="00DC0E2F">
      <w:pPr>
        <w:pStyle w:val="a7"/>
        <w:jc w:val="both"/>
        <w:rPr>
          <w:lang w:eastAsia="ru-RU"/>
        </w:rPr>
      </w:pPr>
      <w:r w:rsidRPr="004640F0">
        <w:rPr>
          <w:lang w:eastAsia="ru-RU"/>
        </w:rPr>
        <w:t>4.</w:t>
      </w:r>
      <w:r w:rsidR="00BD6984" w:rsidRPr="004640F0">
        <w:rPr>
          <w:lang w:eastAsia="ru-RU"/>
        </w:rPr>
        <w:t xml:space="preserve"> Планирование разработано в соответствии с учебным планом МКОУ ТСШ-И на 2022-2023 учебный год.</w:t>
      </w:r>
    </w:p>
    <w:p w:rsidR="00294B2A" w:rsidRPr="004640F0" w:rsidRDefault="004640F0" w:rsidP="00DC0E2F">
      <w:pPr>
        <w:pStyle w:val="a7"/>
        <w:jc w:val="both"/>
        <w:rPr>
          <w:lang w:eastAsia="ru-RU"/>
        </w:rPr>
      </w:pPr>
      <w:r w:rsidRPr="004640F0">
        <w:rPr>
          <w:lang w:eastAsia="ru-RU"/>
        </w:rPr>
        <w:t>5.Настоящая  рабочая программа по учебному предмету «РУССКИЙ РОДНОЙ ЯЗЫК» для учащихся  10-11  класса  создана на основе ФГОС СОО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 в соответствии с программой по русскому языку для 10-11 классов</w:t>
      </w:r>
      <w:r w:rsidR="0077083B" w:rsidRPr="004640F0">
        <w:rPr>
          <w:lang w:eastAsia="ru-RU"/>
        </w:rPr>
        <w:tab/>
      </w:r>
    </w:p>
    <w:p w:rsidR="006F7D66" w:rsidRDefault="006F7D66" w:rsidP="00DC0E2F">
      <w:pPr>
        <w:pStyle w:val="a7"/>
        <w:jc w:val="both"/>
      </w:pPr>
      <w:r>
        <w:t xml:space="preserve"> Изучаемый в 10-11 классе материал  рассматривается на текстовой основе, в тесной связи с синтаксисом и пунктуацией, комплексным анализом текста. </w:t>
      </w:r>
    </w:p>
    <w:p w:rsidR="006F7D66" w:rsidRDefault="006F7D66" w:rsidP="00DC0E2F">
      <w:pPr>
        <w:pStyle w:val="a7"/>
        <w:ind w:left="-851" w:firstLine="425"/>
        <w:jc w:val="both"/>
      </w:pPr>
      <w:r w:rsidRPr="00B045DD">
        <w:rPr>
          <w:b/>
        </w:rPr>
        <w:t>Основная цель курса</w:t>
      </w:r>
      <w:r>
        <w:t xml:space="preserve"> - повторение, обобщение и систематизация знаний по фонетике, грамматике, орфографии и пунктуации.</w:t>
      </w:r>
    </w:p>
    <w:p w:rsidR="006F7D66" w:rsidRDefault="006F7D66" w:rsidP="00DC0E2F">
      <w:pPr>
        <w:pStyle w:val="a7"/>
        <w:ind w:left="-851" w:firstLine="425"/>
        <w:jc w:val="both"/>
      </w:pPr>
      <w:r>
        <w:t>Таким образом, рабочая программа даёт возможность не только повысить орфографическую и пунктуационную грамотность, но и расширить лингвистический кругозор выпускников средней школы, уделить должное внимание формированию коммуникативной, языковой и культуроведчекой компетентности учащихся.</w:t>
      </w:r>
    </w:p>
    <w:p w:rsidR="006F7D66" w:rsidRDefault="006F7D66" w:rsidP="00DC0E2F">
      <w:pPr>
        <w:pStyle w:val="a7"/>
        <w:ind w:left="-851" w:firstLine="425"/>
        <w:jc w:val="both"/>
      </w:pPr>
      <w:r>
        <w:t>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стандартом.</w:t>
      </w:r>
    </w:p>
    <w:p w:rsidR="006F7D66" w:rsidRDefault="006F7D66" w:rsidP="00DC0E2F">
      <w:pPr>
        <w:pStyle w:val="a7"/>
        <w:jc w:val="both"/>
      </w:pPr>
    </w:p>
    <w:p w:rsidR="006F7D66" w:rsidRDefault="006F7D66" w:rsidP="00DC0E2F">
      <w:pPr>
        <w:pStyle w:val="a7"/>
        <w:ind w:left="-851" w:firstLine="425"/>
        <w:jc w:val="both"/>
      </w:pPr>
      <w:r>
        <w:t>Данный курс даёт возможность не только повысить орфографическую и пунктуационную грамотность, но и расширить лингвистический кругозор выпускников средней школы, уделить должное внимание формированию коммуникативной, языковой и культуроведчекой компетентности учащихся.</w:t>
      </w:r>
    </w:p>
    <w:p w:rsidR="006F7D66" w:rsidRDefault="006F7D66" w:rsidP="00DC0E2F">
      <w:pPr>
        <w:pStyle w:val="a7"/>
        <w:ind w:left="-851" w:firstLine="425"/>
        <w:jc w:val="both"/>
      </w:pPr>
      <w:r>
        <w:t>Программа детализирует и раскрывает содержание стандарта, определяет общую стратегию обучения, воспитания и развития учащихся средствами учебного предмета в соответствии с целями изучения русского языка, которые определены стандартом.</w:t>
      </w:r>
    </w:p>
    <w:p w:rsidR="006F7D66" w:rsidRDefault="006F7D66" w:rsidP="00DC0E2F">
      <w:pPr>
        <w:pStyle w:val="a7"/>
        <w:ind w:left="-851" w:firstLine="425"/>
        <w:jc w:val="both"/>
      </w:pPr>
    </w:p>
    <w:p w:rsidR="006F7D66" w:rsidRDefault="006F7D66" w:rsidP="00DC0E2F">
      <w:pPr>
        <w:spacing w:line="240" w:lineRule="auto"/>
        <w:ind w:left="-993" w:firstLine="567"/>
        <w:contextualSpacing/>
        <w:jc w:val="both"/>
        <w:rPr>
          <w:rFonts w:ascii="Times New Roman" w:hAnsi="Times New Roman"/>
          <w:sz w:val="24"/>
          <w:szCs w:val="24"/>
        </w:rPr>
      </w:pPr>
      <w:r>
        <w:rPr>
          <w:rFonts w:ascii="Times New Roman" w:hAnsi="Times New Roman"/>
          <w:sz w:val="24"/>
          <w:szCs w:val="24"/>
        </w:rPr>
        <w:t xml:space="preserve">Программа учебного предмета «Русский родной язык» разработана для функционирующих в субъектах Российской Федерации образовательных организаций, реализующих наряду с обязательным курсом русского языка‚ изучение русского языка как родного языка обучающихся. Содержание программы ориентировано на сопровождение и поддержку основного курса русского языка, обязательного для изучения во всех школах Российской Федерации, и направлено на достижение результатов освоения основной образовательной программы основного общего образования по русскому языку, заданных соответствующим федеральным государственным образовательным стандартом. В то же время цели курса русского языка в рамках образовательной области «Родной язык и родная литература» имеют свою специфику, </w:t>
      </w:r>
      <w:r>
        <w:rPr>
          <w:rFonts w:ascii="Times New Roman" w:hAnsi="Times New Roman"/>
          <w:sz w:val="24"/>
          <w:szCs w:val="24"/>
        </w:rPr>
        <w:lastRenderedPageBreak/>
        <w:t>обусловленную дополнительным, по сути дела, характером курса, а также особенностями функционирования русского языка в разных регионах Российской Федерации.</w:t>
      </w:r>
    </w:p>
    <w:p w:rsidR="006F7D66" w:rsidRDefault="006F7D66" w:rsidP="00DC0E2F">
      <w:pPr>
        <w:spacing w:line="240" w:lineRule="auto"/>
        <w:ind w:left="-993" w:firstLine="567"/>
        <w:contextualSpacing/>
        <w:jc w:val="both"/>
        <w:rPr>
          <w:rFonts w:ascii="Times New Roman" w:hAnsi="Times New Roman"/>
          <w:sz w:val="24"/>
          <w:szCs w:val="24"/>
        </w:rPr>
      </w:pPr>
      <w:r>
        <w:rPr>
          <w:rFonts w:ascii="Times New Roman" w:hAnsi="Times New Roman"/>
          <w:sz w:val="24"/>
          <w:szCs w:val="24"/>
        </w:rPr>
        <w:t xml:space="preserve">В соответствии с этим в курсе русского родного языка актуализируются следующие </w:t>
      </w:r>
      <w:r>
        <w:rPr>
          <w:rFonts w:ascii="Times New Roman" w:hAnsi="Times New Roman"/>
          <w:b/>
          <w:sz w:val="24"/>
          <w:szCs w:val="24"/>
        </w:rPr>
        <w:t>цели</w:t>
      </w:r>
      <w:r>
        <w:rPr>
          <w:rFonts w:ascii="Times New Roman" w:hAnsi="Times New Roman"/>
          <w:sz w:val="24"/>
          <w:szCs w:val="24"/>
        </w:rPr>
        <w:t>:</w:t>
      </w:r>
    </w:p>
    <w:p w:rsidR="006F7D66" w:rsidRDefault="006F7D66" w:rsidP="00DC0E2F">
      <w:pPr>
        <w:numPr>
          <w:ilvl w:val="0"/>
          <w:numId w:val="1"/>
        </w:numPr>
        <w:spacing w:after="0" w:line="240" w:lineRule="auto"/>
        <w:ind w:left="-993" w:firstLine="567"/>
        <w:contextualSpacing/>
        <w:jc w:val="both"/>
        <w:rPr>
          <w:rFonts w:ascii="Times New Roman" w:hAnsi="Times New Roman"/>
          <w:sz w:val="24"/>
          <w:szCs w:val="24"/>
        </w:rPr>
      </w:pPr>
      <w:r>
        <w:rPr>
          <w:rFonts w:ascii="Times New Roman" w:hAnsi="Times New Roman"/>
          <w:sz w:val="24"/>
          <w:szCs w:val="24"/>
        </w:rPr>
        <w:t>воспитание гражданина и патриота; формирование представления о русском языке как духовной, нравственной и культурной ценности народа; осознание национального своеобразия русского языка; формирование познавательного интереса, любви, уважительного отношения к русскому языку, а через него – к родной культуре; воспитание ответственного отношения к сохранению и развитию родного языка, формирование волонтёрской позиции в отношении популяризации родного языка; воспитание уважительного отношения к культурам и языкам народов России; овладение культурой межнационального общения;</w:t>
      </w:r>
    </w:p>
    <w:p w:rsidR="006F7D66" w:rsidRDefault="006F7D66" w:rsidP="00DC0E2F">
      <w:pPr>
        <w:numPr>
          <w:ilvl w:val="0"/>
          <w:numId w:val="1"/>
        </w:numPr>
        <w:spacing w:after="0" w:line="240" w:lineRule="auto"/>
        <w:ind w:left="-993" w:firstLine="567"/>
        <w:contextualSpacing/>
        <w:jc w:val="both"/>
        <w:rPr>
          <w:rFonts w:ascii="Times New Roman" w:hAnsi="Times New Roman"/>
          <w:sz w:val="24"/>
          <w:szCs w:val="24"/>
        </w:rPr>
      </w:pPr>
      <w:r>
        <w:rPr>
          <w:rFonts w:ascii="Times New Roman" w:hAnsi="Times New Roman"/>
          <w:sz w:val="24"/>
          <w:szCs w:val="24"/>
        </w:rPr>
        <w:t>совершенствование коммуникативных умений и культуры речи, обеспечивающих свободное владение русским литературным языком в разных сферах и ситуациях его использования; обогащение словарного запаса и грамматического строя речи учащихся; развитие готовности и способности к речевому взаимодействию и взаимопониманию, потребности к речевому самосовершенствованию;</w:t>
      </w:r>
    </w:p>
    <w:p w:rsidR="006F7D66" w:rsidRDefault="006F7D66" w:rsidP="00DC0E2F">
      <w:pPr>
        <w:numPr>
          <w:ilvl w:val="0"/>
          <w:numId w:val="1"/>
        </w:numPr>
        <w:spacing w:after="0" w:line="240" w:lineRule="auto"/>
        <w:ind w:left="-993" w:firstLine="567"/>
        <w:contextualSpacing/>
        <w:jc w:val="both"/>
        <w:rPr>
          <w:rFonts w:ascii="Times New Roman" w:hAnsi="Times New Roman"/>
          <w:sz w:val="24"/>
          <w:szCs w:val="24"/>
        </w:rPr>
      </w:pPr>
      <w:r>
        <w:rPr>
          <w:rFonts w:ascii="Times New Roman" w:hAnsi="Times New Roman"/>
          <w:sz w:val="24"/>
          <w:szCs w:val="24"/>
        </w:rPr>
        <w:t>углубление и при необходимости расширение знаний о таких явлениях и категориях современного русского литературного языка, которые обеспечивают его нормативное, уместное, этичное использование в различных сферах и ситуациях общения; о стилистических ресурсах русского языка; об основных нормах русского литературного языка; о национальной специфике русского языка и языковых единицах, прежде всего о лексике и фразеологии с национально-культурной семантикой; о русском речевом этикете;</w:t>
      </w:r>
    </w:p>
    <w:p w:rsidR="006F7D66" w:rsidRDefault="006F7D66" w:rsidP="00DC0E2F">
      <w:pPr>
        <w:numPr>
          <w:ilvl w:val="0"/>
          <w:numId w:val="1"/>
        </w:numPr>
        <w:spacing w:after="0" w:line="240" w:lineRule="auto"/>
        <w:ind w:left="-993" w:firstLine="567"/>
        <w:contextualSpacing/>
        <w:jc w:val="both"/>
        <w:rPr>
          <w:rFonts w:ascii="Times New Roman" w:hAnsi="Times New Roman"/>
          <w:sz w:val="24"/>
          <w:szCs w:val="24"/>
        </w:rPr>
      </w:pPr>
      <w:r>
        <w:rPr>
          <w:rFonts w:ascii="Times New Roman" w:hAnsi="Times New Roman"/>
          <w:sz w:val="24"/>
          <w:szCs w:val="24"/>
        </w:rPr>
        <w:t>совершенствование умений опознавать, анализировать, классифицировать языковые факты, оценивать их с точки зрения нормативности, соответствия ситуации и сфере общения; умений работать с текстом, осуществлять информационный поиск, извлекать и преобразовывать необходимую информацию;</w:t>
      </w:r>
    </w:p>
    <w:p w:rsidR="006F7D66" w:rsidRDefault="006F7D66" w:rsidP="00DC0E2F">
      <w:pPr>
        <w:numPr>
          <w:ilvl w:val="0"/>
          <w:numId w:val="1"/>
        </w:numPr>
        <w:spacing w:after="0" w:line="240" w:lineRule="auto"/>
        <w:ind w:left="-993" w:firstLine="567"/>
        <w:contextualSpacing/>
        <w:jc w:val="both"/>
        <w:rPr>
          <w:rFonts w:ascii="Times New Roman" w:hAnsi="Times New Roman"/>
          <w:sz w:val="24"/>
          <w:szCs w:val="24"/>
        </w:rPr>
      </w:pPr>
      <w:r>
        <w:rPr>
          <w:rFonts w:ascii="Times New Roman" w:hAnsi="Times New Roman"/>
          <w:sz w:val="24"/>
          <w:szCs w:val="24"/>
        </w:rPr>
        <w:t>развитие проектного и исследовательского мышления, приобретение практического опыта исследовательской работы по русскому языку, воспитание самостоятельности в приобретении знаний.</w:t>
      </w:r>
    </w:p>
    <w:p w:rsidR="006F7D66" w:rsidRDefault="006F7D66" w:rsidP="00DC0E2F">
      <w:pPr>
        <w:pStyle w:val="a8"/>
        <w:widowControl w:val="0"/>
        <w:autoSpaceDE w:val="0"/>
        <w:autoSpaceDN w:val="0"/>
        <w:adjustRightInd w:val="0"/>
        <w:spacing w:after="0" w:line="240" w:lineRule="auto"/>
        <w:ind w:left="-426"/>
        <w:jc w:val="both"/>
        <w:rPr>
          <w:rFonts w:ascii="Times New Roman" w:hAnsi="Times New Roman"/>
          <w:sz w:val="24"/>
          <w:szCs w:val="24"/>
        </w:rPr>
      </w:pPr>
    </w:p>
    <w:p w:rsidR="006F7D66" w:rsidRDefault="006F7D66" w:rsidP="00DC0E2F">
      <w:pPr>
        <w:shd w:val="clear" w:color="auto" w:fill="FFFFFF"/>
        <w:spacing w:after="150" w:line="240" w:lineRule="auto"/>
        <w:ind w:left="-993" w:right="-425" w:firstLine="567"/>
        <w:contextualSpacing/>
        <w:jc w:val="both"/>
        <w:rPr>
          <w:rFonts w:ascii="Times New Roman" w:eastAsia="Times New Roman" w:hAnsi="Times New Roman"/>
          <w:sz w:val="16"/>
          <w:szCs w:val="16"/>
          <w:lang w:eastAsia="ru-RU"/>
        </w:rPr>
      </w:pPr>
    </w:p>
    <w:p w:rsidR="006F7D66" w:rsidRDefault="006F7D66" w:rsidP="00DC0E2F">
      <w:pPr>
        <w:shd w:val="clear" w:color="auto" w:fill="FFFFFF"/>
        <w:spacing w:after="150" w:line="240" w:lineRule="auto"/>
        <w:ind w:left="-708" w:right="-425"/>
        <w:contextualSpacing/>
        <w:jc w:val="both"/>
        <w:rPr>
          <w:rFonts w:ascii="Times New Roman" w:eastAsia="Times New Roman" w:hAnsi="Times New Roman"/>
          <w:sz w:val="16"/>
          <w:szCs w:val="16"/>
          <w:lang w:eastAsia="ru-RU"/>
        </w:rPr>
      </w:pPr>
    </w:p>
    <w:p w:rsidR="006F7D66" w:rsidRDefault="006F7D66" w:rsidP="00DC0E2F">
      <w:pPr>
        <w:shd w:val="clear" w:color="auto" w:fill="FFFFFF"/>
        <w:spacing w:after="150" w:line="240" w:lineRule="auto"/>
        <w:ind w:left="-708" w:right="-425"/>
        <w:contextualSpacing/>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Общая характеристика учебного предмета</w:t>
      </w:r>
    </w:p>
    <w:p w:rsidR="006F7D66" w:rsidRDefault="006F7D66" w:rsidP="00DC0E2F">
      <w:pPr>
        <w:shd w:val="clear" w:color="auto" w:fill="FFFFFF"/>
        <w:spacing w:after="150" w:line="240" w:lineRule="auto"/>
        <w:ind w:left="-708" w:right="-425"/>
        <w:contextualSpacing/>
        <w:jc w:val="both"/>
        <w:rPr>
          <w:rFonts w:ascii="Times New Roman" w:eastAsia="Times New Roman" w:hAnsi="Times New Roman"/>
          <w:b/>
          <w:sz w:val="24"/>
          <w:szCs w:val="24"/>
          <w:lang w:eastAsia="ru-RU"/>
        </w:rPr>
      </w:pPr>
    </w:p>
    <w:p w:rsidR="006F7D66" w:rsidRDefault="006F7D66" w:rsidP="00DC0E2F">
      <w:pPr>
        <w:spacing w:line="240" w:lineRule="auto"/>
        <w:ind w:left="-992" w:firstLine="567"/>
        <w:contextualSpacing/>
        <w:jc w:val="both"/>
        <w:rPr>
          <w:rFonts w:ascii="Times New Roman" w:hAnsi="Times New Roman"/>
          <w:sz w:val="24"/>
          <w:szCs w:val="24"/>
        </w:rPr>
      </w:pPr>
      <w:r>
        <w:rPr>
          <w:rFonts w:ascii="Times New Roman" w:hAnsi="Times New Roman"/>
          <w:sz w:val="24"/>
          <w:szCs w:val="24"/>
        </w:rPr>
        <w:t xml:space="preserve">Русский язык – государственный язык Российской Федерации, средство межнационального общения и консолидации народов России, основа формирования гражданской идентичности в поликультурном обществе.  </w:t>
      </w:r>
    </w:p>
    <w:p w:rsidR="006F7D66" w:rsidRDefault="006F7D66" w:rsidP="00DC0E2F">
      <w:pPr>
        <w:spacing w:line="240" w:lineRule="auto"/>
        <w:ind w:left="-992" w:firstLine="567"/>
        <w:contextualSpacing/>
        <w:jc w:val="both"/>
        <w:rPr>
          <w:rFonts w:ascii="Times New Roman" w:hAnsi="Times New Roman"/>
          <w:sz w:val="24"/>
          <w:szCs w:val="24"/>
        </w:rPr>
      </w:pPr>
      <w:r>
        <w:rPr>
          <w:rFonts w:ascii="Times New Roman" w:hAnsi="Times New Roman"/>
          <w:sz w:val="24"/>
          <w:szCs w:val="24"/>
        </w:rPr>
        <w:t>Русский язык является родным языком русского народа, основой его духовной культуры. Он формирует и объединяет нацию, связывает поколения, обеспечивает преемственность и постоянное обновление национальной культуры. Изучение русского языка и владение им – могучее средство приобщения к духовному богатству русской культуры и литературы, основной канал социализации личности, приобщения её к культурно-историческому опыту человечества.</w:t>
      </w:r>
    </w:p>
    <w:p w:rsidR="006F7D66" w:rsidRDefault="006F7D66" w:rsidP="00DC0E2F">
      <w:pPr>
        <w:spacing w:line="240" w:lineRule="auto"/>
        <w:ind w:left="-992" w:firstLine="567"/>
        <w:contextualSpacing/>
        <w:jc w:val="both"/>
        <w:rPr>
          <w:rFonts w:ascii="Times New Roman" w:hAnsi="Times New Roman"/>
          <w:sz w:val="24"/>
          <w:szCs w:val="24"/>
        </w:rPr>
      </w:pPr>
      <w:r>
        <w:rPr>
          <w:rFonts w:ascii="Times New Roman" w:hAnsi="Times New Roman"/>
          <w:sz w:val="24"/>
          <w:szCs w:val="24"/>
        </w:rPr>
        <w:t xml:space="preserve">Родной язык, выполняя свои базовые функции общения и выражения мысли, обеспечивает межличностное и социальное взаимодействие людей, участвует в формировании сознания, самосознания и мировоззрения личности, является важнейшим средством хранения и передачи информации, культурных традиций и истории народа, говорящего на нём. Высокий уровень владения родным языком определяет способность аналитически мыслить, успешность в овладении способами интеллектуальной деятельности, умениями убедительно выражать свои мысли и точно </w:t>
      </w:r>
      <w:r>
        <w:rPr>
          <w:rFonts w:ascii="Times New Roman" w:hAnsi="Times New Roman"/>
          <w:sz w:val="24"/>
          <w:szCs w:val="24"/>
        </w:rPr>
        <w:lastRenderedPageBreak/>
        <w:t>понимать мысли других людей, извлекать и анализировать информацию из различных текстов, ориентироваться в ключевых проблемах современной жизни и в мире духовно-нравственных ценностей.</w:t>
      </w:r>
    </w:p>
    <w:p w:rsidR="006F7D66" w:rsidRDefault="006F7D66" w:rsidP="00DC0E2F">
      <w:pPr>
        <w:spacing w:line="240" w:lineRule="auto"/>
        <w:ind w:left="-992" w:firstLine="567"/>
        <w:contextualSpacing/>
        <w:jc w:val="both"/>
        <w:rPr>
          <w:rFonts w:ascii="Times New Roman" w:hAnsi="Times New Roman"/>
          <w:sz w:val="24"/>
          <w:szCs w:val="24"/>
        </w:rPr>
      </w:pPr>
      <w:r>
        <w:rPr>
          <w:rFonts w:ascii="Times New Roman" w:hAnsi="Times New Roman"/>
          <w:sz w:val="24"/>
          <w:szCs w:val="24"/>
        </w:rPr>
        <w:t>Как средство познания действительности русский родной язык обеспечивает развитие интеллектуальных и творческих способностей ребенка, развивает его абстрактное мышление, память и воображение, формирует навыки самостоятельной учебной деятельности, самообразования и самореализации личности.</w:t>
      </w:r>
    </w:p>
    <w:p w:rsidR="006F7D66" w:rsidRDefault="006F7D66" w:rsidP="00DC0E2F">
      <w:pPr>
        <w:spacing w:line="240" w:lineRule="auto"/>
        <w:ind w:left="-992" w:firstLine="567"/>
        <w:contextualSpacing/>
        <w:jc w:val="both"/>
        <w:rPr>
          <w:rFonts w:ascii="Times New Roman" w:hAnsi="Times New Roman"/>
          <w:sz w:val="24"/>
          <w:szCs w:val="24"/>
        </w:rPr>
      </w:pPr>
      <w:r>
        <w:rPr>
          <w:rFonts w:ascii="Times New Roman" w:hAnsi="Times New Roman"/>
          <w:sz w:val="24"/>
          <w:szCs w:val="24"/>
        </w:rPr>
        <w:t>Обучение русскому родному языку совершенствует нравственную и коммуникативную культуру ученика. Будучи формой хранения и усвоения различных знаний, русский язык неразрывно связан со всеми школьными предметами, имеет особый статус: является не только объектом изучения, но и средством обучения. Он влияет на качество усвоения всех других школьных предметов, а в дальнейшем способствует овладению будущей профессией.</w:t>
      </w:r>
    </w:p>
    <w:p w:rsidR="006F7D66" w:rsidRDefault="006F7D66" w:rsidP="00DC0E2F">
      <w:pPr>
        <w:spacing w:line="240" w:lineRule="auto"/>
        <w:ind w:left="-992" w:firstLine="567"/>
        <w:contextualSpacing/>
        <w:jc w:val="both"/>
        <w:rPr>
          <w:rFonts w:ascii="Times New Roman" w:hAnsi="Times New Roman"/>
          <w:sz w:val="24"/>
          <w:szCs w:val="24"/>
        </w:rPr>
      </w:pPr>
      <w:r>
        <w:rPr>
          <w:rFonts w:ascii="Times New Roman" w:hAnsi="Times New Roman"/>
          <w:sz w:val="24"/>
          <w:szCs w:val="24"/>
        </w:rPr>
        <w:t>Содержание курса «Русский родной язык» направлено на удовлетворение потребности обучающихся в изучении родного языка как инструмента познания национальной культуры и самореализации в ней. Учебный предмет «Русский родной язык» не ущемляет права тех обучающихся, кто изучает иные (не русский) родные языки. Поэтому учебное время, отведённое ни изучение данной дисциплины, не может рассматриваться как время для углублённого изучения основного курса «Русский язык».</w:t>
      </w:r>
    </w:p>
    <w:p w:rsidR="006F7D66" w:rsidRDefault="006F7D66" w:rsidP="00DC0E2F">
      <w:pPr>
        <w:spacing w:line="240" w:lineRule="auto"/>
        <w:ind w:left="-992" w:firstLine="567"/>
        <w:contextualSpacing/>
        <w:jc w:val="both"/>
        <w:rPr>
          <w:rFonts w:ascii="Times New Roman" w:hAnsi="Times New Roman"/>
          <w:strike/>
          <w:sz w:val="24"/>
          <w:szCs w:val="24"/>
        </w:rPr>
      </w:pPr>
      <w:r>
        <w:rPr>
          <w:rFonts w:ascii="Times New Roman" w:hAnsi="Times New Roman"/>
          <w:sz w:val="24"/>
          <w:szCs w:val="24"/>
        </w:rPr>
        <w:t xml:space="preserve">В содержании курса «Русский родной язык» предусматривается расширение сведений, имеющих отношение не к внутреннему системному устройству языка, а к вопросам реализации языковой системы в речи‚ внешней стороне существования языка: к многообразным связям русского языка с цивилизацией и культурой, государством и обществом. Программа учебного предмета отражает социокультурный контекст существования русского языка, в частности, те языковые аспекты, которые обнаруживают прямую, непосредственную культурно-историческую обусловленность. </w:t>
      </w:r>
    </w:p>
    <w:p w:rsidR="006F7D66" w:rsidRDefault="006F7D66" w:rsidP="00DC0E2F">
      <w:pPr>
        <w:spacing w:line="240" w:lineRule="auto"/>
        <w:ind w:left="-992" w:firstLine="567"/>
        <w:contextualSpacing/>
        <w:jc w:val="both"/>
        <w:rPr>
          <w:rFonts w:ascii="Times New Roman" w:hAnsi="Times New Roman"/>
          <w:sz w:val="24"/>
          <w:szCs w:val="24"/>
        </w:rPr>
      </w:pPr>
      <w:r>
        <w:rPr>
          <w:rFonts w:ascii="Times New Roman" w:hAnsi="Times New Roman"/>
          <w:sz w:val="24"/>
          <w:szCs w:val="24"/>
        </w:rPr>
        <w:t>Важнейшими задачами курса являются приобщение обучающихся к фактам русской языковой истории в связи с историей русского народа, формирование преставлений школьников о сходстве и различиях русского и других языков в контексте богатства и своеобразия языков, национальных традиций и культур народов России и мира; расширение представлений о русской языковой картине мира, о национальном языке как базе общезначимых нравственно-интеллектуальных ценностей, поведенческих стереотипов и т.п., что способствует воспитанию патриотического чувства, гражданственности, национального самосознания и уважения к языкам и культурам других народов нашей страны и мира.</w:t>
      </w:r>
    </w:p>
    <w:p w:rsidR="006F7D66" w:rsidRDefault="006F7D66" w:rsidP="00DC0E2F">
      <w:pPr>
        <w:spacing w:line="240" w:lineRule="auto"/>
        <w:ind w:left="-992" w:firstLine="567"/>
        <w:contextualSpacing/>
        <w:jc w:val="both"/>
        <w:rPr>
          <w:rFonts w:ascii="Times New Roman" w:hAnsi="Times New Roman"/>
          <w:sz w:val="24"/>
          <w:szCs w:val="24"/>
        </w:rPr>
      </w:pPr>
      <w:r>
        <w:rPr>
          <w:rFonts w:ascii="Times New Roman" w:hAnsi="Times New Roman"/>
          <w:sz w:val="24"/>
          <w:szCs w:val="24"/>
        </w:rPr>
        <w:t>Содержание курса направлено на формирование представлений о языке как живом, развивающемся явлении, о диалектическом противоречии подвижности и стабильности как одной из основных характеристик литературного языка, что способствует преодолению языкового нигилизма учащихся, пониманию важнейших социокультурных функций языковой кодификации.</w:t>
      </w:r>
    </w:p>
    <w:p w:rsidR="006F7D66" w:rsidRDefault="006F7D66" w:rsidP="00DC0E2F">
      <w:pPr>
        <w:spacing w:line="240" w:lineRule="auto"/>
        <w:ind w:left="-992" w:firstLine="567"/>
        <w:contextualSpacing/>
        <w:jc w:val="both"/>
        <w:rPr>
          <w:rFonts w:ascii="Times New Roman" w:hAnsi="Times New Roman"/>
          <w:sz w:val="24"/>
          <w:szCs w:val="24"/>
        </w:rPr>
      </w:pPr>
      <w:r>
        <w:rPr>
          <w:rFonts w:ascii="Times New Roman" w:hAnsi="Times New Roman"/>
          <w:sz w:val="24"/>
          <w:szCs w:val="24"/>
        </w:rPr>
        <w:t>Программой предусматривается расширение и углубление межпредметного взаимодействия в обучении русскому родному языку не только в филологических образовательных областях, но и во всём комплексе изучаемых дисциплин естественнонаучного и гуманитарного циклов.</w:t>
      </w:r>
    </w:p>
    <w:p w:rsidR="006F7D66" w:rsidRPr="00F44985" w:rsidRDefault="006F7D66" w:rsidP="00DC0E2F">
      <w:pPr>
        <w:pStyle w:val="a7"/>
        <w:jc w:val="center"/>
        <w:rPr>
          <w:b/>
          <w:lang w:eastAsia="ru-RU"/>
        </w:rPr>
      </w:pPr>
      <w:r w:rsidRPr="00F44985">
        <w:rPr>
          <w:b/>
          <w:lang w:eastAsia="ru-RU"/>
        </w:rPr>
        <w:t>Место курса «Русский родной язык» в базисном учебном плане</w:t>
      </w:r>
    </w:p>
    <w:p w:rsidR="004640F0" w:rsidRDefault="006F7D66" w:rsidP="00DC0E2F">
      <w:pPr>
        <w:pStyle w:val="a7"/>
        <w:jc w:val="both"/>
      </w:pPr>
      <w:r>
        <w:t>Программа по русскому языку составлена на основе требований к предметным результатам освоения основной образовательной</w:t>
      </w:r>
    </w:p>
    <w:p w:rsidR="004640F0" w:rsidRDefault="006F7D66" w:rsidP="00DC0E2F">
      <w:pPr>
        <w:pStyle w:val="a7"/>
        <w:jc w:val="both"/>
      </w:pPr>
      <w:r>
        <w:t xml:space="preserve"> программы, представленной в федеральном государственном образовательном стандарте основного общего образования, и рассчитана на общую </w:t>
      </w:r>
    </w:p>
    <w:p w:rsidR="006F7D66" w:rsidRDefault="006F7D66" w:rsidP="00DC0E2F">
      <w:pPr>
        <w:pStyle w:val="a7"/>
        <w:jc w:val="both"/>
        <w:rPr>
          <w:lang w:eastAsia="ru-RU"/>
        </w:rPr>
      </w:pPr>
      <w:r>
        <w:t>уче</w:t>
      </w:r>
      <w:r w:rsidR="004640F0">
        <w:t>бную нагрузку в объеме 34 часа (1 час в неделю)</w:t>
      </w:r>
    </w:p>
    <w:p w:rsidR="006F7D66" w:rsidRDefault="006F7D66" w:rsidP="00DC0E2F">
      <w:pPr>
        <w:shd w:val="clear" w:color="auto" w:fill="FFFFFF"/>
        <w:tabs>
          <w:tab w:val="left" w:pos="2940"/>
        </w:tabs>
        <w:spacing w:after="150" w:line="240" w:lineRule="auto"/>
        <w:ind w:right="-426"/>
        <w:jc w:val="both"/>
        <w:rPr>
          <w:rFonts w:ascii="Times New Roman" w:eastAsia="Times New Roman" w:hAnsi="Times New Roman"/>
          <w:sz w:val="24"/>
          <w:szCs w:val="24"/>
          <w:lang w:eastAsia="ru-RU"/>
        </w:rPr>
      </w:pPr>
    </w:p>
    <w:p w:rsidR="005B789F" w:rsidRDefault="006F7D66" w:rsidP="00DC0E2F">
      <w:pPr>
        <w:spacing w:line="240" w:lineRule="auto"/>
        <w:ind w:left="-993" w:firstLine="426"/>
        <w:contextualSpacing/>
        <w:jc w:val="center"/>
        <w:rPr>
          <w:rFonts w:ascii="Times New Roman" w:hAnsi="Times New Roman"/>
          <w:b/>
          <w:sz w:val="24"/>
          <w:szCs w:val="24"/>
        </w:rPr>
      </w:pPr>
      <w:bookmarkStart w:id="0" w:name="_GoBack"/>
      <w:bookmarkEnd w:id="0"/>
      <w:r>
        <w:rPr>
          <w:rFonts w:ascii="Times New Roman" w:hAnsi="Times New Roman"/>
          <w:b/>
          <w:sz w:val="24"/>
          <w:szCs w:val="24"/>
        </w:rPr>
        <w:lastRenderedPageBreak/>
        <w:t>Основные содержательные линии</w:t>
      </w:r>
    </w:p>
    <w:p w:rsidR="006F7D66" w:rsidRDefault="006F7D66" w:rsidP="00DC0E2F">
      <w:pPr>
        <w:spacing w:line="240" w:lineRule="auto"/>
        <w:ind w:left="-993" w:firstLine="426"/>
        <w:contextualSpacing/>
        <w:jc w:val="both"/>
        <w:rPr>
          <w:rFonts w:ascii="Times New Roman" w:hAnsi="Times New Roman"/>
          <w:b/>
          <w:sz w:val="24"/>
          <w:szCs w:val="24"/>
        </w:rPr>
      </w:pPr>
      <w:r>
        <w:rPr>
          <w:rFonts w:ascii="Times New Roman" w:hAnsi="Times New Roman"/>
          <w:b/>
          <w:sz w:val="24"/>
          <w:szCs w:val="24"/>
        </w:rPr>
        <w:t>программы учебного предмета «Русский родной язык»</w:t>
      </w:r>
    </w:p>
    <w:p w:rsidR="006F7D66" w:rsidRDefault="006F7D66" w:rsidP="00DC0E2F">
      <w:pPr>
        <w:spacing w:line="240" w:lineRule="auto"/>
        <w:ind w:left="-993" w:firstLine="426"/>
        <w:contextualSpacing/>
        <w:jc w:val="both"/>
        <w:rPr>
          <w:rFonts w:ascii="Times New Roman" w:hAnsi="Times New Roman"/>
          <w:sz w:val="24"/>
          <w:szCs w:val="24"/>
        </w:rPr>
      </w:pPr>
      <w:r>
        <w:rPr>
          <w:rFonts w:ascii="Times New Roman" w:hAnsi="Times New Roman"/>
          <w:sz w:val="24"/>
          <w:szCs w:val="24"/>
        </w:rPr>
        <w:t>Как курс, имеющий частный характер, школьный курс русского родного языка опирается на содержание основного курса, представленного в образовательной области «Русский язык и литература», сопровождает и поддерживает его. Основные содержательные линии настоящей программы (блоки программы) соотносятся с основными содержательными линиями основного курса русского языка в образовательной организации, но не дублируют их и имеют преимущественно практико-ориентированный характер.</w:t>
      </w:r>
    </w:p>
    <w:p w:rsidR="006F7D66" w:rsidRDefault="006F7D66" w:rsidP="00DC0E2F">
      <w:pPr>
        <w:spacing w:line="240" w:lineRule="auto"/>
        <w:ind w:left="-993" w:firstLine="426"/>
        <w:contextualSpacing/>
        <w:jc w:val="both"/>
        <w:rPr>
          <w:rFonts w:ascii="Times New Roman" w:hAnsi="Times New Roman"/>
          <w:sz w:val="24"/>
          <w:szCs w:val="24"/>
        </w:rPr>
      </w:pPr>
      <w:r>
        <w:rPr>
          <w:rFonts w:ascii="Times New Roman" w:hAnsi="Times New Roman"/>
          <w:sz w:val="24"/>
          <w:szCs w:val="24"/>
        </w:rPr>
        <w:t>В соответствии с этим в программе выделяются следующие блоки:</w:t>
      </w:r>
    </w:p>
    <w:p w:rsidR="006F7D66" w:rsidRDefault="006F7D66" w:rsidP="00DC0E2F">
      <w:pPr>
        <w:spacing w:line="240" w:lineRule="auto"/>
        <w:ind w:left="-993" w:firstLine="426"/>
        <w:contextualSpacing/>
        <w:jc w:val="both"/>
        <w:rPr>
          <w:rFonts w:ascii="Times New Roman" w:hAnsi="Times New Roman"/>
          <w:sz w:val="24"/>
          <w:szCs w:val="24"/>
        </w:rPr>
      </w:pPr>
      <w:r>
        <w:rPr>
          <w:rFonts w:ascii="Times New Roman" w:hAnsi="Times New Roman"/>
          <w:sz w:val="24"/>
          <w:szCs w:val="24"/>
        </w:rPr>
        <w:t xml:space="preserve">В первом блоке – </w:t>
      </w:r>
      <w:r>
        <w:rPr>
          <w:rFonts w:ascii="Times New Roman" w:hAnsi="Times New Roman"/>
          <w:b/>
          <w:sz w:val="24"/>
          <w:szCs w:val="24"/>
        </w:rPr>
        <w:t>«Язык и культура»</w:t>
      </w:r>
      <w:r>
        <w:rPr>
          <w:rFonts w:ascii="Times New Roman" w:hAnsi="Times New Roman"/>
          <w:sz w:val="24"/>
          <w:szCs w:val="24"/>
        </w:rPr>
        <w:t xml:space="preserve"> – представлено содержание, изучение которого позволит раскрыть взаимосвязь языка и истории, языка и материальной и духовной культуры русского народа, национально-культурную специфику русского языка, обеспечит овладение нормами русского речевого этикета в различных сферах общения, выявление общего и специфического в языках и культурах русского и других народов России и мира, овладение культурой межнационального общения.</w:t>
      </w:r>
    </w:p>
    <w:p w:rsidR="006F7D66" w:rsidRDefault="006F7D66" w:rsidP="00DC0E2F">
      <w:pPr>
        <w:spacing w:line="240" w:lineRule="auto"/>
        <w:ind w:left="-993" w:firstLine="426"/>
        <w:contextualSpacing/>
        <w:jc w:val="both"/>
        <w:rPr>
          <w:rFonts w:ascii="Times New Roman" w:hAnsi="Times New Roman"/>
          <w:sz w:val="24"/>
          <w:szCs w:val="24"/>
        </w:rPr>
      </w:pPr>
      <w:r>
        <w:rPr>
          <w:rFonts w:ascii="Times New Roman" w:hAnsi="Times New Roman"/>
          <w:sz w:val="24"/>
          <w:szCs w:val="24"/>
        </w:rPr>
        <w:t xml:space="preserve">Второй блок – </w:t>
      </w:r>
      <w:r>
        <w:rPr>
          <w:rFonts w:ascii="Times New Roman" w:hAnsi="Times New Roman"/>
          <w:b/>
          <w:sz w:val="24"/>
          <w:szCs w:val="24"/>
        </w:rPr>
        <w:t>«Культура речи»</w:t>
      </w:r>
      <w:r>
        <w:rPr>
          <w:rFonts w:ascii="Times New Roman" w:hAnsi="Times New Roman"/>
          <w:sz w:val="24"/>
          <w:szCs w:val="24"/>
        </w:rPr>
        <w:t xml:space="preserve"> – ориентирован на формирование у учащихся ответственного и осознанного отношения к использованию русского языка во всех сферах жизни, повышение речевой культуры подрастающего поколения, практическое овладение культурой речи: навыками сознательного и произвольного использования норм русского литературного языка для создания правильной речи и конструирования речевых высказываний в устной и письменной форме с учётом требований уместности, точности, логичности, чистоты, богатства и выразительности; понимание вариантов норм; развитие потребности обращаться к нормативным словарям современного русского литературного языка и совершенствование умений пользоваться ими.</w:t>
      </w:r>
    </w:p>
    <w:p w:rsidR="006F7D66" w:rsidRDefault="006F7D66" w:rsidP="00DC0E2F">
      <w:pPr>
        <w:spacing w:line="240" w:lineRule="auto"/>
        <w:ind w:left="-993" w:firstLine="426"/>
        <w:contextualSpacing/>
        <w:jc w:val="both"/>
        <w:rPr>
          <w:rFonts w:ascii="Times New Roman" w:hAnsi="Times New Roman"/>
          <w:sz w:val="24"/>
          <w:szCs w:val="24"/>
        </w:rPr>
      </w:pPr>
      <w:r>
        <w:rPr>
          <w:rFonts w:ascii="Times New Roman" w:hAnsi="Times New Roman"/>
          <w:sz w:val="24"/>
          <w:szCs w:val="24"/>
        </w:rPr>
        <w:t xml:space="preserve">В третьем блоке – </w:t>
      </w:r>
      <w:r>
        <w:rPr>
          <w:rFonts w:ascii="Times New Roman" w:hAnsi="Times New Roman"/>
          <w:b/>
          <w:sz w:val="24"/>
          <w:szCs w:val="24"/>
        </w:rPr>
        <w:t>«Речь. Речевая деятельность. Текст»</w:t>
      </w:r>
      <w:r>
        <w:rPr>
          <w:rFonts w:ascii="Times New Roman" w:hAnsi="Times New Roman"/>
          <w:sz w:val="24"/>
          <w:szCs w:val="24"/>
        </w:rPr>
        <w:t xml:space="preserve"> – представлено содержание, направленное на совершенствование видов речевой деятельности в их взаимосвязи и культуры устной и письменной речи, развитие базовых умений и навыков использования языка в жизненно важных для школьников ситуациях общения: умений определять цели коммуникации, оценивать речевую ситуацию, учитывать коммуникативные намерения партнёра, выбирать адекватные стратегии коммуникации; понимать, анализировать и создавать тексты разных функционально-смысловых типов, жанров, стилистической принадлежности.</w:t>
      </w:r>
    </w:p>
    <w:p w:rsidR="006F7D66" w:rsidRDefault="006F7D66" w:rsidP="00DC0E2F">
      <w:pPr>
        <w:shd w:val="clear" w:color="auto" w:fill="FFFFFF"/>
        <w:spacing w:after="150" w:line="240" w:lineRule="auto"/>
        <w:ind w:left="-993" w:right="-426" w:firstLine="284"/>
        <w:jc w:val="both"/>
        <w:rPr>
          <w:rFonts w:ascii="Times New Roman" w:eastAsia="Times New Roman" w:hAnsi="Times New Roman"/>
          <w:b/>
          <w:bCs/>
          <w:sz w:val="24"/>
          <w:szCs w:val="24"/>
          <w:lang w:eastAsia="ru-RU"/>
        </w:rPr>
      </w:pPr>
    </w:p>
    <w:p w:rsidR="006F7D66" w:rsidRDefault="006F7D66" w:rsidP="00DC0E2F">
      <w:pPr>
        <w:shd w:val="clear" w:color="auto" w:fill="FFFFFF"/>
        <w:spacing w:after="150" w:line="240" w:lineRule="auto"/>
        <w:ind w:left="-993" w:right="-426" w:firstLine="284"/>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Личностные, метапредметные результаты освоения</w:t>
      </w:r>
    </w:p>
    <w:p w:rsidR="006F7D66" w:rsidRDefault="006F7D66" w:rsidP="00DC0E2F">
      <w:pPr>
        <w:shd w:val="clear" w:color="auto" w:fill="FFFFFF"/>
        <w:spacing w:after="150" w:line="240" w:lineRule="auto"/>
        <w:ind w:left="-993" w:right="-426" w:firstLine="284"/>
        <w:jc w:val="both"/>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 xml:space="preserve">«Русский родной язык» </w:t>
      </w:r>
    </w:p>
    <w:p w:rsidR="006F7D66" w:rsidRDefault="006F7D66" w:rsidP="00DC0E2F">
      <w:pPr>
        <w:shd w:val="clear" w:color="auto" w:fill="FFFFFF"/>
        <w:spacing w:after="150" w:line="240" w:lineRule="auto"/>
        <w:ind w:left="-993" w:right="-426" w:firstLine="284"/>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Требования к уровню освоения обучающимися </w:t>
      </w:r>
      <w:r>
        <w:rPr>
          <w:rFonts w:ascii="Times New Roman" w:eastAsia="Times New Roman" w:hAnsi="Times New Roman"/>
          <w:sz w:val="24"/>
          <w:szCs w:val="24"/>
          <w:lang w:eastAsia="ru-RU"/>
        </w:rPr>
        <w:t>программы</w:t>
      </w:r>
      <w:r>
        <w:rPr>
          <w:rFonts w:ascii="Times New Roman" w:eastAsia="Times New Roman" w:hAnsi="Times New Roman"/>
          <w:b/>
          <w:bCs/>
          <w:sz w:val="24"/>
          <w:szCs w:val="24"/>
          <w:lang w:eastAsia="ru-RU"/>
        </w:rPr>
        <w:t> литературы в 10-11 классе в условиях внедрения ФГОС второго поколения</w:t>
      </w:r>
    </w:p>
    <w:p w:rsidR="006F7D66" w:rsidRDefault="006F7D66" w:rsidP="00DC0E2F">
      <w:pPr>
        <w:shd w:val="clear" w:color="auto" w:fill="FFFFFF"/>
        <w:spacing w:after="150" w:line="240" w:lineRule="auto"/>
        <w:ind w:left="-993" w:right="-426" w:firstLine="284"/>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соответствии с требованиями Стандарта результаты освоения учащимися программы по литературе в 10-11 классе отражают достижения </w:t>
      </w:r>
      <w:r>
        <w:rPr>
          <w:rFonts w:ascii="Times New Roman" w:eastAsia="Times New Roman" w:hAnsi="Times New Roman"/>
          <w:b/>
          <w:bCs/>
          <w:sz w:val="24"/>
          <w:szCs w:val="24"/>
          <w:lang w:eastAsia="ru-RU"/>
        </w:rPr>
        <w:t>следующих планируемых результатов</w:t>
      </w:r>
      <w:r>
        <w:rPr>
          <w:rFonts w:ascii="Times New Roman" w:eastAsia="Times New Roman" w:hAnsi="Times New Roman"/>
          <w:sz w:val="24"/>
          <w:szCs w:val="24"/>
          <w:lang w:eastAsia="ru-RU"/>
        </w:rPr>
        <w:t>:</w:t>
      </w:r>
    </w:p>
    <w:p w:rsidR="006F7D66" w:rsidRDefault="006F7D66" w:rsidP="00DC0E2F">
      <w:pPr>
        <w:shd w:val="clear" w:color="auto" w:fill="FFFFFF"/>
        <w:spacing w:after="150" w:line="240" w:lineRule="auto"/>
        <w:ind w:left="-993" w:right="-426" w:firstLine="284"/>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Личностные результаты обучения:</w:t>
      </w:r>
    </w:p>
    <w:p w:rsidR="006F7D66" w:rsidRDefault="006F7D66" w:rsidP="00DC0E2F">
      <w:pPr>
        <w:numPr>
          <w:ilvl w:val="0"/>
          <w:numId w:val="2"/>
        </w:numPr>
        <w:shd w:val="clear" w:color="auto" w:fill="FFFFFF"/>
        <w:tabs>
          <w:tab w:val="num" w:pos="0"/>
        </w:tabs>
        <w:spacing w:after="150" w:line="240" w:lineRule="auto"/>
        <w:ind w:left="-992" w:right="-425" w:firstLine="284"/>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российская гражданская идентичность, патриотизм, уважение к своему народу, чувства ответственности перед Родиной;</w:t>
      </w:r>
    </w:p>
    <w:p w:rsidR="006F7D66" w:rsidRDefault="006F7D66" w:rsidP="00DC0E2F">
      <w:pPr>
        <w:numPr>
          <w:ilvl w:val="0"/>
          <w:numId w:val="2"/>
        </w:numPr>
        <w:shd w:val="clear" w:color="auto" w:fill="FFFFFF"/>
        <w:tabs>
          <w:tab w:val="num" w:pos="0"/>
        </w:tabs>
        <w:spacing w:after="150" w:line="240" w:lineRule="auto"/>
        <w:ind w:left="-992" w:right="-425" w:firstLine="284"/>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lastRenderedPageBreak/>
        <w:t>сформированность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6F7D66" w:rsidRDefault="006F7D66" w:rsidP="00DC0E2F">
      <w:pPr>
        <w:numPr>
          <w:ilvl w:val="0"/>
          <w:numId w:val="2"/>
        </w:numPr>
        <w:shd w:val="clear" w:color="auto" w:fill="FFFFFF"/>
        <w:tabs>
          <w:tab w:val="num" w:pos="0"/>
        </w:tabs>
        <w:spacing w:after="150" w:line="240" w:lineRule="auto"/>
        <w:ind w:left="-992" w:right="-425" w:firstLine="284"/>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сформированность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6F7D66" w:rsidRDefault="006F7D66" w:rsidP="00DC0E2F">
      <w:pPr>
        <w:numPr>
          <w:ilvl w:val="0"/>
          <w:numId w:val="2"/>
        </w:numPr>
        <w:shd w:val="clear" w:color="auto" w:fill="FFFFFF"/>
        <w:tabs>
          <w:tab w:val="num" w:pos="0"/>
        </w:tabs>
        <w:spacing w:after="150" w:line="240" w:lineRule="auto"/>
        <w:ind w:left="-992" w:right="-425" w:firstLine="284"/>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толерантное сознание и поведение в поликультурном мире, готовность и способность вести диалог с другими людьми, достигать в нѐм взаимопонимания, находить общие цели и сотрудничать для их достижения;</w:t>
      </w:r>
    </w:p>
    <w:p w:rsidR="006F7D66" w:rsidRDefault="006F7D66" w:rsidP="00DC0E2F">
      <w:pPr>
        <w:numPr>
          <w:ilvl w:val="0"/>
          <w:numId w:val="2"/>
        </w:numPr>
        <w:shd w:val="clear" w:color="auto" w:fill="FFFFFF"/>
        <w:tabs>
          <w:tab w:val="num" w:pos="0"/>
        </w:tabs>
        <w:spacing w:after="150" w:line="240" w:lineRule="auto"/>
        <w:ind w:left="-992" w:right="-425" w:firstLine="284"/>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навыки сотрудничества со сверстниками, взрослыми в образовательной, учебно-исследовательской и других видах деятельности;</w:t>
      </w:r>
    </w:p>
    <w:p w:rsidR="006F7D66" w:rsidRDefault="006F7D66" w:rsidP="00DC0E2F">
      <w:pPr>
        <w:numPr>
          <w:ilvl w:val="0"/>
          <w:numId w:val="2"/>
        </w:numPr>
        <w:shd w:val="clear" w:color="auto" w:fill="FFFFFF"/>
        <w:tabs>
          <w:tab w:val="num" w:pos="0"/>
        </w:tabs>
        <w:spacing w:after="150" w:line="240" w:lineRule="auto"/>
        <w:ind w:left="-992" w:right="-425" w:firstLine="284"/>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нравственное сознание и поведение на основе усвоения общечеловеческих ценностей;</w:t>
      </w:r>
    </w:p>
    <w:p w:rsidR="006F7D66" w:rsidRDefault="006F7D66" w:rsidP="00DC0E2F">
      <w:pPr>
        <w:numPr>
          <w:ilvl w:val="0"/>
          <w:numId w:val="2"/>
        </w:numPr>
        <w:shd w:val="clear" w:color="auto" w:fill="FFFFFF"/>
        <w:tabs>
          <w:tab w:val="num" w:pos="0"/>
        </w:tabs>
        <w:spacing w:after="150" w:line="240" w:lineRule="auto"/>
        <w:ind w:left="-992" w:right="-425" w:firstLine="284"/>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готовность и способность к образованию, в том числе самообразованию;</w:t>
      </w:r>
    </w:p>
    <w:p w:rsidR="006F7D66" w:rsidRDefault="006F7D66" w:rsidP="00DC0E2F">
      <w:pPr>
        <w:numPr>
          <w:ilvl w:val="0"/>
          <w:numId w:val="2"/>
        </w:numPr>
        <w:shd w:val="clear" w:color="auto" w:fill="FFFFFF"/>
        <w:tabs>
          <w:tab w:val="num" w:pos="0"/>
        </w:tabs>
        <w:spacing w:after="150" w:line="240" w:lineRule="auto"/>
        <w:ind w:left="-992" w:right="-425" w:firstLine="284"/>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эстетическое отношение к миру;</w:t>
      </w:r>
    </w:p>
    <w:p w:rsidR="006F7D66" w:rsidRDefault="006F7D66" w:rsidP="00DC0E2F">
      <w:pPr>
        <w:numPr>
          <w:ilvl w:val="0"/>
          <w:numId w:val="2"/>
        </w:numPr>
        <w:shd w:val="clear" w:color="auto" w:fill="FFFFFF"/>
        <w:tabs>
          <w:tab w:val="num" w:pos="0"/>
        </w:tabs>
        <w:spacing w:after="150" w:line="240" w:lineRule="auto"/>
        <w:ind w:left="-992" w:right="-425" w:firstLine="284"/>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принятие и реализация ценностей здорового и безопасного образа жизни;</w:t>
      </w:r>
    </w:p>
    <w:p w:rsidR="006F7D66" w:rsidRDefault="006F7D66" w:rsidP="00DC0E2F">
      <w:pPr>
        <w:numPr>
          <w:ilvl w:val="0"/>
          <w:numId w:val="2"/>
        </w:numPr>
        <w:shd w:val="clear" w:color="auto" w:fill="FFFFFF"/>
        <w:tabs>
          <w:tab w:val="num" w:pos="0"/>
        </w:tabs>
        <w:spacing w:after="150" w:line="240" w:lineRule="auto"/>
        <w:ind w:left="-992" w:right="-425" w:firstLine="284"/>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осознанный выбор будущей профессии и возможностей реализации собственных жизненных планов.</w:t>
      </w:r>
    </w:p>
    <w:p w:rsidR="006F7D66" w:rsidRDefault="006F7D66" w:rsidP="00DC0E2F">
      <w:pPr>
        <w:shd w:val="clear" w:color="auto" w:fill="FFFFFF"/>
        <w:spacing w:after="150" w:line="240" w:lineRule="auto"/>
        <w:ind w:left="-708" w:right="-425"/>
        <w:contextualSpacing/>
        <w:jc w:val="both"/>
        <w:rPr>
          <w:rFonts w:ascii="Times New Roman" w:eastAsia="Times New Roman" w:hAnsi="Times New Roman"/>
          <w:sz w:val="24"/>
          <w:szCs w:val="24"/>
          <w:lang w:eastAsia="ru-RU"/>
        </w:rPr>
      </w:pPr>
    </w:p>
    <w:p w:rsidR="006F7D66" w:rsidRDefault="006F7D66" w:rsidP="00DC0E2F">
      <w:pPr>
        <w:shd w:val="clear" w:color="auto" w:fill="FFFFFF"/>
        <w:tabs>
          <w:tab w:val="num" w:pos="0"/>
        </w:tabs>
        <w:spacing w:after="150" w:line="240" w:lineRule="auto"/>
        <w:ind w:left="-992" w:right="-425" w:firstLine="284"/>
        <w:contextualSpacing/>
        <w:jc w:val="both"/>
        <w:rPr>
          <w:rFonts w:ascii="Times New Roman" w:eastAsia="Times New Roman" w:hAnsi="Times New Roman"/>
          <w:sz w:val="24"/>
          <w:szCs w:val="24"/>
          <w:lang w:eastAsia="ru-RU"/>
        </w:rPr>
      </w:pPr>
      <w:r>
        <w:rPr>
          <w:rFonts w:ascii="Times New Roman" w:eastAsia="Times New Roman" w:hAnsi="Times New Roman"/>
          <w:b/>
          <w:bCs/>
          <w:sz w:val="24"/>
          <w:szCs w:val="24"/>
          <w:lang w:eastAsia="ru-RU"/>
        </w:rPr>
        <w:t>Метапредметные результаты обучения:</w:t>
      </w:r>
    </w:p>
    <w:p w:rsidR="006F7D66" w:rsidRDefault="006F7D66" w:rsidP="00DC0E2F">
      <w:pPr>
        <w:numPr>
          <w:ilvl w:val="0"/>
          <w:numId w:val="3"/>
        </w:numPr>
        <w:shd w:val="clear" w:color="auto" w:fill="FFFFFF"/>
        <w:tabs>
          <w:tab w:val="num" w:pos="0"/>
        </w:tabs>
        <w:spacing w:after="150" w:line="240" w:lineRule="auto"/>
        <w:ind w:left="-992" w:right="-425" w:firstLine="284"/>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6F7D66" w:rsidRDefault="006F7D66" w:rsidP="00DC0E2F">
      <w:pPr>
        <w:numPr>
          <w:ilvl w:val="0"/>
          <w:numId w:val="3"/>
        </w:numPr>
        <w:shd w:val="clear" w:color="auto" w:fill="FFFFFF"/>
        <w:tabs>
          <w:tab w:val="num" w:pos="0"/>
        </w:tabs>
        <w:spacing w:after="150" w:line="240" w:lineRule="auto"/>
        <w:ind w:left="-992" w:right="-425" w:firstLine="284"/>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умение продуктивно общаться и взаимодействовать в процессе совместной деятельности, учитывать позиции других участников деятельности, эффективно разрешать конфликты;</w:t>
      </w:r>
    </w:p>
    <w:p w:rsidR="006F7D66" w:rsidRDefault="006F7D66" w:rsidP="00DC0E2F">
      <w:pPr>
        <w:numPr>
          <w:ilvl w:val="0"/>
          <w:numId w:val="3"/>
        </w:numPr>
        <w:shd w:val="clear" w:color="auto" w:fill="FFFFFF"/>
        <w:tabs>
          <w:tab w:val="num" w:pos="0"/>
        </w:tabs>
        <w:spacing w:after="150" w:line="240" w:lineRule="auto"/>
        <w:ind w:left="-992" w:right="-425" w:firstLine="284"/>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6F7D66" w:rsidRDefault="006F7D66" w:rsidP="00DC0E2F">
      <w:pPr>
        <w:numPr>
          <w:ilvl w:val="0"/>
          <w:numId w:val="3"/>
        </w:numPr>
        <w:shd w:val="clear" w:color="auto" w:fill="FFFFFF"/>
        <w:tabs>
          <w:tab w:val="num" w:pos="0"/>
        </w:tabs>
        <w:spacing w:after="150" w:line="240" w:lineRule="auto"/>
        <w:ind w:left="-992" w:right="-425" w:firstLine="284"/>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готовность и способность к самостоятельной информационно-познавательной деятельности, включая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6F7D66" w:rsidRDefault="006F7D66" w:rsidP="00DC0E2F">
      <w:pPr>
        <w:numPr>
          <w:ilvl w:val="0"/>
          <w:numId w:val="3"/>
        </w:numPr>
        <w:shd w:val="clear" w:color="auto" w:fill="FFFFFF"/>
        <w:tabs>
          <w:tab w:val="num" w:pos="0"/>
        </w:tabs>
        <w:spacing w:after="150" w:line="240" w:lineRule="auto"/>
        <w:ind w:left="-992" w:right="-425" w:firstLine="284"/>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 xml:space="preserve">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w:t>
      </w:r>
    </w:p>
    <w:p w:rsidR="006F7D66" w:rsidRDefault="006F7D66" w:rsidP="00DC0E2F">
      <w:pPr>
        <w:shd w:val="clear" w:color="auto" w:fill="FFFFFF"/>
        <w:spacing w:after="150" w:line="240" w:lineRule="auto"/>
        <w:ind w:left="-708" w:right="-425"/>
        <w:contextualSpacing/>
        <w:jc w:val="both"/>
        <w:rPr>
          <w:rFonts w:ascii="Times New Roman" w:eastAsia="Times New Roman" w:hAnsi="Times New Roman"/>
          <w:sz w:val="24"/>
          <w:szCs w:val="24"/>
          <w:lang w:eastAsia="ru-RU"/>
        </w:rPr>
      </w:pPr>
    </w:p>
    <w:p w:rsidR="006F7D66" w:rsidRDefault="006F7D66" w:rsidP="00DC0E2F">
      <w:pPr>
        <w:numPr>
          <w:ilvl w:val="0"/>
          <w:numId w:val="3"/>
        </w:numPr>
        <w:shd w:val="clear" w:color="auto" w:fill="FFFFFF"/>
        <w:tabs>
          <w:tab w:val="num" w:pos="0"/>
        </w:tabs>
        <w:spacing w:after="150" w:line="240" w:lineRule="auto"/>
        <w:ind w:left="-992" w:right="-425" w:firstLine="284"/>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эргономики, техники безопасности, гигиены, ресурсосбережения, правовых и этических норм, норм информационной безопасности;</w:t>
      </w:r>
    </w:p>
    <w:p w:rsidR="006F7D66" w:rsidRDefault="006F7D66" w:rsidP="00DC0E2F">
      <w:pPr>
        <w:numPr>
          <w:ilvl w:val="0"/>
          <w:numId w:val="3"/>
        </w:numPr>
        <w:shd w:val="clear" w:color="auto" w:fill="FFFFFF"/>
        <w:tabs>
          <w:tab w:val="num" w:pos="0"/>
        </w:tabs>
        <w:spacing w:after="150" w:line="240" w:lineRule="auto"/>
        <w:ind w:left="-992" w:right="-425" w:firstLine="284"/>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умение самостоятельно оценивать и принимать решения, определяющие стратегию поведения, с учѐтом гражданских и нравственных ценностей;</w:t>
      </w:r>
    </w:p>
    <w:p w:rsidR="006F7D66" w:rsidRDefault="006F7D66" w:rsidP="00DC0E2F">
      <w:pPr>
        <w:numPr>
          <w:ilvl w:val="0"/>
          <w:numId w:val="3"/>
        </w:numPr>
        <w:shd w:val="clear" w:color="auto" w:fill="FFFFFF"/>
        <w:tabs>
          <w:tab w:val="num" w:pos="0"/>
        </w:tabs>
        <w:spacing w:after="150" w:line="240" w:lineRule="auto"/>
        <w:ind w:left="-992" w:right="-425" w:firstLine="284"/>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владение языковыми средствами – умение ясно, логично и точно излагать свою точку зрения, использовать адекватные языковые средства;</w:t>
      </w:r>
    </w:p>
    <w:p w:rsidR="006F7D66" w:rsidRDefault="006F7D66" w:rsidP="00DC0E2F">
      <w:pPr>
        <w:numPr>
          <w:ilvl w:val="0"/>
          <w:numId w:val="3"/>
        </w:numPr>
        <w:shd w:val="clear" w:color="auto" w:fill="FFFFFF"/>
        <w:tabs>
          <w:tab w:val="num" w:pos="0"/>
        </w:tabs>
        <w:spacing w:after="150" w:line="240" w:lineRule="auto"/>
        <w:ind w:left="-992" w:right="-425" w:firstLine="284"/>
        <w:contextualSpacing/>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p w:rsidR="006F7D66" w:rsidRDefault="006F7D66" w:rsidP="00DC0E2F">
      <w:pPr>
        <w:shd w:val="clear" w:color="auto" w:fill="FFFFFF"/>
        <w:spacing w:after="150" w:line="240" w:lineRule="auto"/>
        <w:ind w:left="-708" w:right="-425"/>
        <w:contextualSpacing/>
        <w:jc w:val="both"/>
        <w:rPr>
          <w:rFonts w:ascii="Times New Roman" w:eastAsia="Times New Roman" w:hAnsi="Times New Roman"/>
          <w:sz w:val="24"/>
          <w:szCs w:val="24"/>
          <w:lang w:eastAsia="ru-RU"/>
        </w:rPr>
      </w:pPr>
    </w:p>
    <w:p w:rsidR="006F7D66" w:rsidRDefault="006F7D66" w:rsidP="00DC0E2F">
      <w:pPr>
        <w:pStyle w:val="ConsPlusNormal"/>
        <w:tabs>
          <w:tab w:val="left" w:pos="5430"/>
        </w:tabs>
        <w:ind w:left="-993" w:firstLine="426"/>
        <w:contextualSpacing/>
        <w:jc w:val="both"/>
        <w:rPr>
          <w:b/>
          <w:smallCaps/>
          <w:sz w:val="24"/>
          <w:szCs w:val="24"/>
        </w:rPr>
      </w:pPr>
    </w:p>
    <w:p w:rsidR="006F7D66" w:rsidRDefault="006F7D66" w:rsidP="00DC0E2F">
      <w:pPr>
        <w:pStyle w:val="ConsPlusNormal"/>
        <w:tabs>
          <w:tab w:val="left" w:pos="5430"/>
        </w:tabs>
        <w:ind w:left="-993" w:firstLine="426"/>
        <w:contextualSpacing/>
        <w:jc w:val="both"/>
        <w:rPr>
          <w:b/>
          <w:smallCaps/>
          <w:sz w:val="20"/>
        </w:rPr>
      </w:pPr>
      <w:r>
        <w:rPr>
          <w:b/>
          <w:smallCaps/>
          <w:sz w:val="20"/>
        </w:rPr>
        <w:lastRenderedPageBreak/>
        <w:t>ТРЕБОВАНИЯ К РЕЗУЛЬТАТАМ ОСВОЕНИЯ ПРИМЕРНОЙ ПРОГРАММЫ ОСНОВНОГО ОБЩЕГО ОБРАЗОВАНИЯ ПО РУССКОМУ РОДНОМУ ЯЗЫКУ</w:t>
      </w:r>
    </w:p>
    <w:p w:rsidR="006F7D66" w:rsidRDefault="006F7D66" w:rsidP="00DC0E2F">
      <w:pPr>
        <w:spacing w:line="240" w:lineRule="auto"/>
        <w:ind w:left="-993" w:firstLine="426"/>
        <w:contextualSpacing/>
        <w:jc w:val="both"/>
        <w:rPr>
          <w:rFonts w:ascii="Times New Roman" w:hAnsi="Times New Roman"/>
          <w:sz w:val="24"/>
          <w:szCs w:val="24"/>
        </w:rPr>
      </w:pPr>
      <w:r>
        <w:rPr>
          <w:rFonts w:ascii="Times New Roman" w:hAnsi="Times New Roman"/>
          <w:sz w:val="24"/>
          <w:szCs w:val="24"/>
        </w:rPr>
        <w:t xml:space="preserve">Изучение предметной области «Родной язык и родная литература» должно обеспечивать: </w:t>
      </w:r>
    </w:p>
    <w:p w:rsidR="006F7D66" w:rsidRDefault="006F7D66" w:rsidP="00DC0E2F">
      <w:pPr>
        <w:spacing w:line="240" w:lineRule="auto"/>
        <w:ind w:left="-993" w:firstLine="426"/>
        <w:contextualSpacing/>
        <w:jc w:val="both"/>
        <w:rPr>
          <w:rFonts w:ascii="Times New Roman" w:hAnsi="Times New Roman"/>
          <w:sz w:val="24"/>
          <w:szCs w:val="24"/>
        </w:rPr>
      </w:pPr>
      <w:r>
        <w:rPr>
          <w:rFonts w:ascii="Times New Roman" w:hAnsi="Times New Roman"/>
          <w:sz w:val="24"/>
          <w:szCs w:val="24"/>
        </w:rPr>
        <w:t xml:space="preserve">воспитание ценностного отношения к родному языку и литературе на родном языке как хранителю культуры, включение в культурно-языковое поле своего народа; </w:t>
      </w:r>
    </w:p>
    <w:p w:rsidR="006F7D66" w:rsidRDefault="006F7D66" w:rsidP="00DC0E2F">
      <w:pPr>
        <w:spacing w:line="240" w:lineRule="auto"/>
        <w:ind w:left="-993" w:firstLine="426"/>
        <w:contextualSpacing/>
        <w:jc w:val="both"/>
        <w:rPr>
          <w:rFonts w:ascii="Times New Roman" w:hAnsi="Times New Roman"/>
          <w:sz w:val="24"/>
          <w:szCs w:val="24"/>
        </w:rPr>
      </w:pPr>
      <w:r>
        <w:rPr>
          <w:rFonts w:ascii="Times New Roman" w:hAnsi="Times New Roman"/>
          <w:sz w:val="24"/>
          <w:szCs w:val="24"/>
        </w:rPr>
        <w:t xml:space="preserve">приобщение к литературному наследию своего народа; </w:t>
      </w:r>
    </w:p>
    <w:p w:rsidR="006F7D66" w:rsidRDefault="006F7D66" w:rsidP="00DC0E2F">
      <w:pPr>
        <w:spacing w:line="240" w:lineRule="auto"/>
        <w:ind w:left="-993" w:firstLine="426"/>
        <w:contextualSpacing/>
        <w:jc w:val="both"/>
        <w:rPr>
          <w:rFonts w:ascii="Times New Roman" w:hAnsi="Times New Roman"/>
          <w:sz w:val="24"/>
          <w:szCs w:val="24"/>
        </w:rPr>
      </w:pPr>
      <w:r>
        <w:rPr>
          <w:rFonts w:ascii="Times New Roman" w:hAnsi="Times New Roman"/>
          <w:sz w:val="24"/>
          <w:szCs w:val="24"/>
        </w:rPr>
        <w:t>формирование причастности к свершениям и традициям своего народа;</w:t>
      </w:r>
    </w:p>
    <w:p w:rsidR="006F7D66" w:rsidRDefault="006F7D66" w:rsidP="00DC0E2F">
      <w:pPr>
        <w:spacing w:line="240" w:lineRule="auto"/>
        <w:ind w:left="-993" w:firstLine="426"/>
        <w:contextualSpacing/>
        <w:jc w:val="both"/>
        <w:rPr>
          <w:rFonts w:ascii="Times New Roman" w:hAnsi="Times New Roman"/>
          <w:sz w:val="24"/>
          <w:szCs w:val="24"/>
        </w:rPr>
      </w:pPr>
      <w:r>
        <w:rPr>
          <w:rFonts w:ascii="Times New Roman" w:hAnsi="Times New Roman"/>
          <w:sz w:val="24"/>
          <w:szCs w:val="24"/>
        </w:rPr>
        <w:t xml:space="preserve">осознание исторической преемственности поколений, своей ответственности за сохранение культуры народа; </w:t>
      </w:r>
    </w:p>
    <w:p w:rsidR="006F7D66" w:rsidRDefault="006F7D66" w:rsidP="00DC0E2F">
      <w:pPr>
        <w:spacing w:line="240" w:lineRule="auto"/>
        <w:ind w:left="-993" w:firstLine="426"/>
        <w:contextualSpacing/>
        <w:jc w:val="both"/>
        <w:rPr>
          <w:rFonts w:ascii="Times New Roman" w:hAnsi="Times New Roman"/>
          <w:sz w:val="24"/>
          <w:szCs w:val="24"/>
        </w:rPr>
      </w:pPr>
      <w:r>
        <w:rPr>
          <w:rFonts w:ascii="Times New Roman" w:hAnsi="Times New Roman"/>
          <w:sz w:val="24"/>
          <w:szCs w:val="24"/>
        </w:rPr>
        <w:t xml:space="preserve">обогащение активного и потенциального словарного запаса, развитие у обучающихся культуры владения родным языком во всей полноте его функциональных возможностей в соответствии с нормами устной и письменной речи, правилами речевого этикета; </w:t>
      </w:r>
    </w:p>
    <w:p w:rsidR="006F7D66" w:rsidRDefault="006F7D66" w:rsidP="00DC0E2F">
      <w:pPr>
        <w:spacing w:line="240" w:lineRule="auto"/>
        <w:ind w:left="-993" w:firstLine="426"/>
        <w:contextualSpacing/>
        <w:jc w:val="both"/>
        <w:rPr>
          <w:rFonts w:ascii="Times New Roman" w:hAnsi="Times New Roman"/>
          <w:sz w:val="24"/>
          <w:szCs w:val="24"/>
        </w:rPr>
      </w:pPr>
      <w:r>
        <w:rPr>
          <w:rFonts w:ascii="Times New Roman" w:hAnsi="Times New Roman"/>
          <w:sz w:val="24"/>
          <w:szCs w:val="24"/>
        </w:rPr>
        <w:t>получение знаний о родном языке как системе и как развивающемся явлении, о его уровнях и единицах, о закономерностях его функционирования, освоение базовых понятий лингвистики, формирование аналитических умений в отношении языковых единиц и текстов разных функционально-смысловых типов и жанров.</w:t>
      </w:r>
    </w:p>
    <w:p w:rsidR="006F7D66" w:rsidRDefault="006F7D66" w:rsidP="00DC0E2F">
      <w:pPr>
        <w:spacing w:line="240" w:lineRule="auto"/>
        <w:ind w:left="-993" w:firstLine="426"/>
        <w:contextualSpacing/>
        <w:jc w:val="both"/>
        <w:rPr>
          <w:rFonts w:ascii="Times New Roman" w:hAnsi="Times New Roman"/>
          <w:sz w:val="24"/>
          <w:szCs w:val="24"/>
        </w:rPr>
      </w:pPr>
      <w:r>
        <w:rPr>
          <w:rFonts w:ascii="Times New Roman" w:hAnsi="Times New Roman"/>
          <w:sz w:val="24"/>
          <w:szCs w:val="24"/>
        </w:rPr>
        <w:t>Предметные результаты изучения учебного предмета «Русский родной язык» на уровне основного общего образования должны быть ориентированы на применение знаний, умений и навыков в учебных ситуациях и реальных жизненных условиях и отражать:</w:t>
      </w:r>
    </w:p>
    <w:p w:rsidR="006F7D66" w:rsidRDefault="006F7D66" w:rsidP="00DC0E2F">
      <w:pPr>
        <w:pStyle w:val="ConsPlusNormal"/>
        <w:numPr>
          <w:ilvl w:val="0"/>
          <w:numId w:val="4"/>
        </w:numPr>
        <w:ind w:left="-993" w:firstLine="426"/>
        <w:contextualSpacing/>
        <w:jc w:val="both"/>
        <w:rPr>
          <w:b/>
          <w:sz w:val="24"/>
          <w:szCs w:val="24"/>
        </w:rPr>
      </w:pPr>
      <w:r>
        <w:rPr>
          <w:b/>
          <w:sz w:val="24"/>
          <w:szCs w:val="24"/>
        </w:rPr>
        <w:t>Понимание взаимосвязи языка, культуры и истории народа, говорящего на нём:</w:t>
      </w:r>
    </w:p>
    <w:p w:rsidR="006F7D66" w:rsidRDefault="006F7D66" w:rsidP="00DC0E2F">
      <w:pPr>
        <w:pStyle w:val="ConsPlusNormal"/>
        <w:ind w:left="-993" w:firstLine="426"/>
        <w:contextualSpacing/>
        <w:jc w:val="both"/>
        <w:rPr>
          <w:sz w:val="24"/>
          <w:szCs w:val="24"/>
        </w:rPr>
      </w:pPr>
      <w:r>
        <w:rPr>
          <w:sz w:val="24"/>
          <w:szCs w:val="24"/>
        </w:rPr>
        <w:t>осознание роли русского родного языка в жизни общества и государства, в современном мире;</w:t>
      </w:r>
    </w:p>
    <w:p w:rsidR="006F7D66" w:rsidRDefault="006F7D66" w:rsidP="00DC0E2F">
      <w:pPr>
        <w:pStyle w:val="ConsPlusNormal"/>
        <w:ind w:left="-993" w:firstLine="426"/>
        <w:contextualSpacing/>
        <w:jc w:val="both"/>
        <w:rPr>
          <w:sz w:val="24"/>
          <w:szCs w:val="24"/>
        </w:rPr>
      </w:pPr>
      <w:r>
        <w:rPr>
          <w:sz w:val="24"/>
          <w:szCs w:val="24"/>
        </w:rPr>
        <w:t>осознание роли русского родного языка в жизни человека;</w:t>
      </w:r>
    </w:p>
    <w:p w:rsidR="006F7D66" w:rsidRDefault="006F7D66" w:rsidP="00DC0E2F">
      <w:pPr>
        <w:pStyle w:val="ConsPlusNormal"/>
        <w:ind w:left="-993" w:firstLine="426"/>
        <w:contextualSpacing/>
        <w:jc w:val="both"/>
        <w:rPr>
          <w:sz w:val="24"/>
          <w:szCs w:val="24"/>
        </w:rPr>
      </w:pPr>
      <w:r>
        <w:rPr>
          <w:sz w:val="24"/>
          <w:szCs w:val="24"/>
        </w:rPr>
        <w:t>осознание языка как развивающегося явления, взаимо</w:t>
      </w:r>
      <w:r>
        <w:rPr>
          <w:rFonts w:eastAsia="Calibri"/>
          <w:sz w:val="24"/>
          <w:szCs w:val="24"/>
        </w:rPr>
        <w:t>связи исторического развития языка с историей общества;</w:t>
      </w:r>
    </w:p>
    <w:p w:rsidR="006F7D66" w:rsidRDefault="006F7D66" w:rsidP="00DC0E2F">
      <w:pPr>
        <w:pStyle w:val="ConsPlusNormal"/>
        <w:ind w:left="-993" w:firstLine="426"/>
        <w:contextualSpacing/>
        <w:jc w:val="both"/>
        <w:rPr>
          <w:sz w:val="24"/>
          <w:szCs w:val="24"/>
        </w:rPr>
      </w:pPr>
      <w:r>
        <w:rPr>
          <w:sz w:val="24"/>
          <w:szCs w:val="24"/>
        </w:rPr>
        <w:t>осознание национального своеобразия, богатства, выразительности русского родного языка;</w:t>
      </w:r>
    </w:p>
    <w:p w:rsidR="006F7D66" w:rsidRDefault="006F7D66" w:rsidP="00DC0E2F">
      <w:pPr>
        <w:spacing w:line="240" w:lineRule="auto"/>
        <w:ind w:left="-993" w:firstLine="426"/>
        <w:contextualSpacing/>
        <w:jc w:val="both"/>
        <w:rPr>
          <w:rFonts w:ascii="Times New Roman" w:hAnsi="Times New Roman"/>
          <w:sz w:val="24"/>
          <w:szCs w:val="24"/>
        </w:rPr>
      </w:pPr>
      <w:r>
        <w:rPr>
          <w:rFonts w:ascii="Times New Roman" w:hAnsi="Times New Roman"/>
          <w:sz w:val="24"/>
          <w:szCs w:val="24"/>
        </w:rPr>
        <w:t xml:space="preserve">понимание и истолкование значения слов с национально-культурным компонентом, правильное употребление их в речи; понимание особенностей употребления слов с суффиксами субъективной оценки в произведениях устного народного творчества и произведениях художественной литературы разных исторических эпох; </w:t>
      </w:r>
    </w:p>
    <w:p w:rsidR="006F7D66" w:rsidRDefault="006F7D66" w:rsidP="00DC0E2F">
      <w:pPr>
        <w:spacing w:line="240" w:lineRule="auto"/>
        <w:ind w:left="-993" w:firstLine="426"/>
        <w:contextualSpacing/>
        <w:jc w:val="both"/>
        <w:rPr>
          <w:sz w:val="24"/>
          <w:szCs w:val="24"/>
        </w:rPr>
      </w:pPr>
      <w:r>
        <w:rPr>
          <w:rFonts w:ascii="Times New Roman" w:hAnsi="Times New Roman"/>
          <w:sz w:val="24"/>
          <w:szCs w:val="24"/>
        </w:rPr>
        <w:t>понимание слов с живой внутренней формой, специфическим оценочно-характеризующим значением; осознание национального своеобразия общеязыковых и художественных метафор, народных и поэтических слов-символов, обладающих традиционной метафорической образностью; распознавание, характеристика.</w:t>
      </w:r>
    </w:p>
    <w:p w:rsidR="006F7D66" w:rsidRDefault="006F7D66" w:rsidP="00DC0E2F">
      <w:pPr>
        <w:pStyle w:val="ConsPlusNormal"/>
        <w:ind w:left="-993" w:firstLine="426"/>
        <w:contextualSpacing/>
        <w:jc w:val="both"/>
        <w:rPr>
          <w:sz w:val="24"/>
          <w:szCs w:val="24"/>
        </w:rPr>
      </w:pPr>
      <w:r>
        <w:rPr>
          <w:sz w:val="24"/>
          <w:szCs w:val="24"/>
        </w:rPr>
        <w:t>понимание и истолкование значения фразеологических оборотов с национально-культурным компонентом; комментирование истории происхождения таких фразеологических оборотов, уместное употребление их в современных ситуациях речевого общения;</w:t>
      </w:r>
    </w:p>
    <w:p w:rsidR="006F7D66" w:rsidRDefault="006F7D66" w:rsidP="00DC0E2F">
      <w:pPr>
        <w:pStyle w:val="ConsPlusNormal"/>
        <w:ind w:left="-993" w:firstLine="426"/>
        <w:contextualSpacing/>
        <w:jc w:val="both"/>
        <w:rPr>
          <w:sz w:val="24"/>
          <w:szCs w:val="24"/>
        </w:rPr>
      </w:pPr>
      <w:r>
        <w:rPr>
          <w:sz w:val="24"/>
          <w:szCs w:val="24"/>
        </w:rPr>
        <w:t>понимание и истолкование значения пословиц и поговорок, крылатых слов и выражений; знание источников крылатых слов и выражений; правильное употребление пословиц, поговорок, крылатых слов и выражений в современных ситуациях речевого общения;</w:t>
      </w:r>
    </w:p>
    <w:p w:rsidR="006F7D66" w:rsidRDefault="006F7D66" w:rsidP="00DC0E2F">
      <w:pPr>
        <w:pStyle w:val="ConsPlusNormal"/>
        <w:ind w:left="-993" w:firstLine="426"/>
        <w:contextualSpacing/>
        <w:jc w:val="both"/>
        <w:rPr>
          <w:sz w:val="24"/>
          <w:szCs w:val="24"/>
        </w:rPr>
      </w:pPr>
      <w:r>
        <w:rPr>
          <w:sz w:val="24"/>
          <w:szCs w:val="24"/>
        </w:rPr>
        <w:t xml:space="preserve">характеристика лексики с точки зрения происхождения: лексика исконно русская и заимствованная; понимание процессов заимствования лексики как результата взаимодействия национальных культур; характеристика заимствованных слов по языку-источнику (из славянских и неславянских языков), времени вхождения (самые древние и более поздние); распознавание старославянизмов, понимание роли старославянского языка в развитии русского литературного языка; стилистическая характеристика старославянизмов (стилистически нейтральные, книжные, </w:t>
      </w:r>
      <w:r>
        <w:rPr>
          <w:sz w:val="24"/>
          <w:szCs w:val="24"/>
        </w:rPr>
        <w:lastRenderedPageBreak/>
        <w:t>устаревшие);</w:t>
      </w:r>
    </w:p>
    <w:p w:rsidR="006F7D66" w:rsidRDefault="006F7D66" w:rsidP="00DC0E2F">
      <w:pPr>
        <w:pStyle w:val="ConsPlusNormal"/>
        <w:ind w:left="-993" w:firstLine="426"/>
        <w:contextualSpacing/>
        <w:jc w:val="both"/>
        <w:rPr>
          <w:sz w:val="24"/>
          <w:szCs w:val="24"/>
        </w:rPr>
      </w:pPr>
      <w:r>
        <w:rPr>
          <w:sz w:val="24"/>
          <w:szCs w:val="24"/>
        </w:rPr>
        <w:t>понимание роли заимствованной лексики в современном русском языке; распознавание слов, заимствованных русским языком из языков народов России и мира; общее представление об особенностях освоения иноязычной лексики; определение значения лексических заимствований последних десятилетий; целесообразное употребление иноязычных слов;</w:t>
      </w:r>
    </w:p>
    <w:p w:rsidR="006F7D66" w:rsidRDefault="006F7D66" w:rsidP="00DC0E2F">
      <w:pPr>
        <w:pStyle w:val="ConsPlusNormal"/>
        <w:ind w:left="-993" w:firstLine="426"/>
        <w:contextualSpacing/>
        <w:jc w:val="both"/>
        <w:rPr>
          <w:sz w:val="24"/>
          <w:szCs w:val="24"/>
        </w:rPr>
      </w:pPr>
      <w:r>
        <w:rPr>
          <w:rFonts w:eastAsia="Calibri"/>
          <w:sz w:val="24"/>
          <w:szCs w:val="24"/>
        </w:rPr>
        <w:t xml:space="preserve">понимание причин изменений в словарном составе языка, перераспределения пластов лексики между активным и пассивным запасом слов; определение значения устаревших слов с национально-культурным компонентом; </w:t>
      </w:r>
      <w:r>
        <w:rPr>
          <w:sz w:val="24"/>
          <w:szCs w:val="24"/>
        </w:rPr>
        <w:t xml:space="preserve">определение значения современных </w:t>
      </w:r>
      <w:r>
        <w:rPr>
          <w:rFonts w:eastAsia="Calibri"/>
          <w:sz w:val="24"/>
          <w:szCs w:val="24"/>
        </w:rPr>
        <w:t>неологизмов,</w:t>
      </w:r>
      <w:r>
        <w:rPr>
          <w:sz w:val="24"/>
          <w:szCs w:val="24"/>
        </w:rPr>
        <w:t xml:space="preserve"> характеристика неологизмов по сфере употребления и стилистической окраске;</w:t>
      </w:r>
    </w:p>
    <w:p w:rsidR="006F7D66" w:rsidRDefault="006F7D66" w:rsidP="00DC0E2F">
      <w:pPr>
        <w:pStyle w:val="ConsPlusNormal"/>
        <w:ind w:left="-993" w:firstLine="426"/>
        <w:contextualSpacing/>
        <w:jc w:val="both"/>
        <w:rPr>
          <w:sz w:val="24"/>
          <w:szCs w:val="24"/>
        </w:rPr>
      </w:pPr>
      <w:r>
        <w:rPr>
          <w:sz w:val="24"/>
          <w:szCs w:val="24"/>
        </w:rPr>
        <w:t>определение различий между литературным языком и диалектами; осознание диалектов как части народной культуры; понимание национально-культурного своеобразия диалектизмов;</w:t>
      </w:r>
    </w:p>
    <w:p w:rsidR="006F7D66" w:rsidRDefault="006F7D66" w:rsidP="00DC0E2F">
      <w:pPr>
        <w:pStyle w:val="ConsPlusNormal"/>
        <w:ind w:left="-993" w:firstLine="426"/>
        <w:contextualSpacing/>
        <w:jc w:val="both"/>
        <w:rPr>
          <w:sz w:val="24"/>
          <w:szCs w:val="24"/>
        </w:rPr>
      </w:pPr>
      <w:r>
        <w:rPr>
          <w:sz w:val="24"/>
          <w:szCs w:val="24"/>
        </w:rPr>
        <w:t>осознание изменений в языке как объективного процесса; понимание внешних и внутренних факторов языковых изменений; общее представление об активных процессах в современном русском языке;</w:t>
      </w:r>
    </w:p>
    <w:p w:rsidR="006F7D66" w:rsidRDefault="006F7D66" w:rsidP="00DC0E2F">
      <w:pPr>
        <w:spacing w:line="240" w:lineRule="auto"/>
        <w:ind w:left="-993" w:firstLine="426"/>
        <w:contextualSpacing/>
        <w:jc w:val="both"/>
        <w:rPr>
          <w:rFonts w:ascii="Times New Roman" w:eastAsia="Times New Roman" w:hAnsi="Times New Roman"/>
          <w:sz w:val="24"/>
          <w:szCs w:val="24"/>
          <w:lang w:eastAsia="ru-RU"/>
        </w:rPr>
      </w:pPr>
      <w:r>
        <w:rPr>
          <w:rFonts w:ascii="Times New Roman" w:hAnsi="Times New Roman"/>
          <w:sz w:val="24"/>
          <w:szCs w:val="24"/>
        </w:rPr>
        <w:t>соблюдение норм русского речевого этикета; понимание национальной специфики русского речевого этикета по сравнению с речевым этикетом других народов;</w:t>
      </w:r>
    </w:p>
    <w:p w:rsidR="006F7D66" w:rsidRDefault="006F7D66" w:rsidP="00DC0E2F">
      <w:pPr>
        <w:pStyle w:val="ConsPlusNormal"/>
        <w:ind w:left="-993" w:firstLine="426"/>
        <w:contextualSpacing/>
        <w:jc w:val="both"/>
        <w:rPr>
          <w:sz w:val="24"/>
          <w:szCs w:val="24"/>
        </w:rPr>
      </w:pPr>
      <w:r>
        <w:rPr>
          <w:sz w:val="24"/>
          <w:szCs w:val="24"/>
        </w:rPr>
        <w:t xml:space="preserve">использование словарей, в том числе мультимедийных, учитывая сведения о назначении конкретного вида словаря, особенностях строения его словарной статьи: толковых словарей, словарей устаревших слов, словарей иностранных слов, фразеологических словарей, этимологических фразеологических словарей, словарей пословиц и поговорок, крылатых слов и выражений; учебных этимологических словарей; словарей синонимов, антонимов; словарей </w:t>
      </w:r>
      <w:r>
        <w:rPr>
          <w:rFonts w:eastAsia="Calibri"/>
          <w:sz w:val="24"/>
          <w:szCs w:val="24"/>
        </w:rPr>
        <w:t>эпитетов, метафор и сравнений.</w:t>
      </w:r>
    </w:p>
    <w:p w:rsidR="006F7D66" w:rsidRDefault="006F7D66" w:rsidP="00DC0E2F">
      <w:pPr>
        <w:pStyle w:val="ConsPlusNormal"/>
        <w:ind w:left="-993" w:firstLine="426"/>
        <w:contextualSpacing/>
        <w:jc w:val="both"/>
        <w:rPr>
          <w:b/>
          <w:sz w:val="24"/>
          <w:szCs w:val="24"/>
        </w:rPr>
      </w:pPr>
      <w:r>
        <w:rPr>
          <w:b/>
          <w:sz w:val="24"/>
          <w:szCs w:val="24"/>
        </w:rPr>
        <w:t>2.Овладение основными нормами русского литературного языка (орфоэпическими, лексическими, грамматическими, стилистическими), нормами речевого этикета; приобретение опыта использования языковых норм в речевой практике при создании устных и письменных высказываний; стремление к речевому самосовершенствованию, овладение основными стилистическими ресурсами лексики и фразеологии языка:</w:t>
      </w:r>
    </w:p>
    <w:p w:rsidR="006F7D66" w:rsidRDefault="006F7D66" w:rsidP="00DC0E2F">
      <w:pPr>
        <w:pStyle w:val="ConsPlusNormal"/>
        <w:ind w:left="-993" w:firstLine="426"/>
        <w:contextualSpacing/>
        <w:jc w:val="both"/>
        <w:rPr>
          <w:sz w:val="24"/>
          <w:szCs w:val="24"/>
        </w:rPr>
      </w:pPr>
      <w:r>
        <w:rPr>
          <w:sz w:val="24"/>
          <w:szCs w:val="24"/>
        </w:rPr>
        <w:t>осознание важности соблюдения норм современного русского литературного языка для культурного человека;</w:t>
      </w:r>
    </w:p>
    <w:p w:rsidR="006F7D66" w:rsidRDefault="006F7D66" w:rsidP="00DC0E2F">
      <w:pPr>
        <w:pStyle w:val="ConsPlusNormal"/>
        <w:ind w:left="-993" w:firstLine="426"/>
        <w:contextualSpacing/>
        <w:jc w:val="both"/>
        <w:rPr>
          <w:sz w:val="24"/>
          <w:szCs w:val="24"/>
        </w:rPr>
      </w:pPr>
      <w:r>
        <w:rPr>
          <w:sz w:val="24"/>
          <w:szCs w:val="24"/>
        </w:rPr>
        <w:t>анализ и оценивание с точки зрения норм современного русского литературного языка чужой и собственной речи; корректировка речи с учетом её соответствия основными нормами литературного языка;</w:t>
      </w:r>
    </w:p>
    <w:p w:rsidR="006F7D66" w:rsidRDefault="006F7D66" w:rsidP="00DC0E2F">
      <w:pPr>
        <w:pStyle w:val="ConsPlusNormal"/>
        <w:ind w:left="-993" w:firstLine="426"/>
        <w:contextualSpacing/>
        <w:jc w:val="both"/>
        <w:rPr>
          <w:sz w:val="24"/>
          <w:szCs w:val="24"/>
        </w:rPr>
      </w:pPr>
      <w:r>
        <w:rPr>
          <w:sz w:val="24"/>
          <w:szCs w:val="24"/>
        </w:rPr>
        <w:t xml:space="preserve">соблюдение на письме и в устной речи норм современного русского литературного языка и правил речевого этикета; </w:t>
      </w:r>
    </w:p>
    <w:p w:rsidR="006F7D66" w:rsidRDefault="006F7D66" w:rsidP="00DC0E2F">
      <w:pPr>
        <w:pStyle w:val="ConsPlusNormal"/>
        <w:ind w:left="-993" w:firstLine="426"/>
        <w:contextualSpacing/>
        <w:jc w:val="both"/>
        <w:rPr>
          <w:sz w:val="24"/>
          <w:szCs w:val="24"/>
        </w:rPr>
      </w:pPr>
      <w:r>
        <w:rPr>
          <w:sz w:val="24"/>
          <w:szCs w:val="24"/>
        </w:rPr>
        <w:t>обогащение активного и потенциального словарного запаса, расширение объёма используемых в речи грамматических средств для свободного выражения мыслей и чувств на родном языке адекватно ситуации и стилю общения;</w:t>
      </w:r>
    </w:p>
    <w:p w:rsidR="006F7D66" w:rsidRDefault="006F7D66" w:rsidP="00DC0E2F">
      <w:pPr>
        <w:pStyle w:val="ConsPlusNormal"/>
        <w:ind w:left="-993" w:firstLine="426"/>
        <w:contextualSpacing/>
        <w:jc w:val="both"/>
        <w:rPr>
          <w:sz w:val="24"/>
          <w:szCs w:val="24"/>
        </w:rPr>
      </w:pPr>
      <w:r>
        <w:rPr>
          <w:sz w:val="24"/>
          <w:szCs w:val="24"/>
        </w:rPr>
        <w:t xml:space="preserve">стремление к речевому самосовершенствованию; </w:t>
      </w:r>
    </w:p>
    <w:p w:rsidR="006F7D66" w:rsidRDefault="006F7D66" w:rsidP="00DC0E2F">
      <w:pPr>
        <w:pStyle w:val="ConsPlusNormal"/>
        <w:ind w:left="-993" w:firstLine="426"/>
        <w:contextualSpacing/>
        <w:jc w:val="both"/>
        <w:rPr>
          <w:sz w:val="24"/>
          <w:szCs w:val="24"/>
        </w:rPr>
      </w:pPr>
      <w:r>
        <w:rPr>
          <w:sz w:val="24"/>
          <w:szCs w:val="24"/>
        </w:rPr>
        <w:t>формирование ответственности за языковую культуру как общечеловеческую ценность;</w:t>
      </w:r>
    </w:p>
    <w:p w:rsidR="006F7D66" w:rsidRDefault="006F7D66" w:rsidP="00DC0E2F">
      <w:pPr>
        <w:pStyle w:val="ConsPlusNormal"/>
        <w:ind w:left="-993" w:firstLine="426"/>
        <w:contextualSpacing/>
        <w:jc w:val="both"/>
        <w:rPr>
          <w:sz w:val="24"/>
          <w:szCs w:val="24"/>
        </w:rPr>
      </w:pPr>
      <w:r>
        <w:rPr>
          <w:sz w:val="24"/>
          <w:szCs w:val="24"/>
        </w:rPr>
        <w:t>осознанное расширение своей речевой практики, развитие культуры использования русского языка, способности оценивать свои языковые умения, планировать и осуществлять их совершенствование и развитие;</w:t>
      </w:r>
    </w:p>
    <w:p w:rsidR="006F7D66" w:rsidRDefault="006F7D66" w:rsidP="00DC0E2F">
      <w:pPr>
        <w:pStyle w:val="ConsPlusNormal"/>
        <w:ind w:left="-993" w:firstLine="426"/>
        <w:contextualSpacing/>
        <w:jc w:val="both"/>
        <w:rPr>
          <w:sz w:val="24"/>
          <w:szCs w:val="24"/>
        </w:rPr>
      </w:pPr>
      <w:r>
        <w:rPr>
          <w:b/>
          <w:sz w:val="24"/>
          <w:szCs w:val="24"/>
        </w:rPr>
        <w:t>соблюдение основных орфоэпических и акцентологических норм современного русского литературного языка</w:t>
      </w:r>
      <w:r>
        <w:rPr>
          <w:sz w:val="24"/>
          <w:szCs w:val="24"/>
        </w:rPr>
        <w:t xml:space="preserve">: произношение имен существительных‚ прилагательных, глаголов‚ полных причастий‚ кратких форм страдательных причастий прошедшего времени‚ деепричастий‚ наречий; произношение гласных [э]‚ [о] после мягких согласных и шипящих; безударный [о] в словах иностранного происхождения; произношение </w:t>
      </w:r>
      <w:r>
        <w:rPr>
          <w:sz w:val="24"/>
          <w:szCs w:val="24"/>
        </w:rPr>
        <w:lastRenderedPageBreak/>
        <w:t xml:space="preserve">парных по твердости-мягкости согласных перед [е] в словах иностранного происхождения; произношение безударного [а] после </w:t>
      </w:r>
      <w:r>
        <w:rPr>
          <w:i/>
          <w:sz w:val="24"/>
          <w:szCs w:val="24"/>
        </w:rPr>
        <w:t>ж</w:t>
      </w:r>
      <w:r>
        <w:rPr>
          <w:sz w:val="24"/>
          <w:szCs w:val="24"/>
        </w:rPr>
        <w:t xml:space="preserve"> и </w:t>
      </w:r>
      <w:r>
        <w:rPr>
          <w:i/>
          <w:sz w:val="24"/>
          <w:szCs w:val="24"/>
        </w:rPr>
        <w:t>ш</w:t>
      </w:r>
      <w:r>
        <w:rPr>
          <w:sz w:val="24"/>
          <w:szCs w:val="24"/>
        </w:rPr>
        <w:t xml:space="preserve">; произношение сочетания </w:t>
      </w:r>
      <w:r>
        <w:rPr>
          <w:i/>
          <w:sz w:val="24"/>
          <w:szCs w:val="24"/>
        </w:rPr>
        <w:t>чн</w:t>
      </w:r>
      <w:r>
        <w:rPr>
          <w:sz w:val="24"/>
          <w:szCs w:val="24"/>
        </w:rPr>
        <w:t xml:space="preserve"> и </w:t>
      </w:r>
      <w:r>
        <w:rPr>
          <w:i/>
          <w:sz w:val="24"/>
          <w:szCs w:val="24"/>
        </w:rPr>
        <w:t>чт</w:t>
      </w:r>
      <w:r>
        <w:rPr>
          <w:sz w:val="24"/>
          <w:szCs w:val="24"/>
        </w:rPr>
        <w:t>; произношение женских отчеств на -</w:t>
      </w:r>
      <w:r>
        <w:rPr>
          <w:i/>
          <w:sz w:val="24"/>
          <w:szCs w:val="24"/>
        </w:rPr>
        <w:t>ична</w:t>
      </w:r>
      <w:r>
        <w:rPr>
          <w:sz w:val="24"/>
          <w:szCs w:val="24"/>
        </w:rPr>
        <w:t>, -</w:t>
      </w:r>
      <w:r>
        <w:rPr>
          <w:i/>
          <w:sz w:val="24"/>
          <w:szCs w:val="24"/>
        </w:rPr>
        <w:t>инична</w:t>
      </w:r>
      <w:r>
        <w:rPr>
          <w:sz w:val="24"/>
          <w:szCs w:val="24"/>
        </w:rPr>
        <w:t xml:space="preserve">; произношение твердого [н] перед мягкими [ф'] и [в']; произношение мягкого [н] перед </w:t>
      </w:r>
      <w:r>
        <w:rPr>
          <w:i/>
          <w:sz w:val="24"/>
          <w:szCs w:val="24"/>
        </w:rPr>
        <w:t>ч</w:t>
      </w:r>
      <w:r>
        <w:rPr>
          <w:sz w:val="24"/>
          <w:szCs w:val="24"/>
        </w:rPr>
        <w:t xml:space="preserve"> и </w:t>
      </w:r>
      <w:r>
        <w:rPr>
          <w:i/>
          <w:sz w:val="24"/>
          <w:szCs w:val="24"/>
        </w:rPr>
        <w:t>щ</w:t>
      </w:r>
      <w:r>
        <w:rPr>
          <w:sz w:val="24"/>
          <w:szCs w:val="24"/>
        </w:rPr>
        <w:t>.; постановка ударения в отдельных грамматических формах имён существительных, прилагательных; глаголов(в рамках изученного); в словоформах с непроизводными предлогами‚ в заимствованных словах;</w:t>
      </w:r>
    </w:p>
    <w:p w:rsidR="006F7D66" w:rsidRDefault="006F7D66" w:rsidP="00DC0E2F">
      <w:pPr>
        <w:pStyle w:val="ConsPlusNormal"/>
        <w:ind w:left="-993" w:firstLine="426"/>
        <w:contextualSpacing/>
        <w:jc w:val="both"/>
        <w:rPr>
          <w:sz w:val="24"/>
          <w:szCs w:val="24"/>
        </w:rPr>
      </w:pPr>
      <w:r>
        <w:rPr>
          <w:sz w:val="24"/>
          <w:szCs w:val="24"/>
        </w:rPr>
        <w:t>осознание смыслоразличительной роли ударения на примере омографов;</w:t>
      </w:r>
    </w:p>
    <w:p w:rsidR="006F7D66" w:rsidRDefault="006F7D66" w:rsidP="00DC0E2F">
      <w:pPr>
        <w:pStyle w:val="ConsPlusNormal"/>
        <w:ind w:left="-993" w:firstLine="426"/>
        <w:contextualSpacing/>
        <w:jc w:val="both"/>
        <w:rPr>
          <w:sz w:val="24"/>
          <w:szCs w:val="24"/>
        </w:rPr>
      </w:pPr>
      <w:r>
        <w:rPr>
          <w:sz w:val="24"/>
          <w:szCs w:val="24"/>
        </w:rPr>
        <w:t>различение произносительных различий в русском языке, обусловленных темпом речи и стилями речи;</w:t>
      </w:r>
    </w:p>
    <w:p w:rsidR="006F7D66" w:rsidRDefault="006F7D66" w:rsidP="00DC0E2F">
      <w:pPr>
        <w:pStyle w:val="ConsPlusNormal"/>
        <w:ind w:left="-993" w:firstLine="426"/>
        <w:contextualSpacing/>
        <w:jc w:val="both"/>
        <w:rPr>
          <w:sz w:val="24"/>
          <w:szCs w:val="24"/>
        </w:rPr>
      </w:pPr>
      <w:r>
        <w:rPr>
          <w:sz w:val="24"/>
          <w:szCs w:val="24"/>
        </w:rPr>
        <w:t xml:space="preserve">различение вариантов орфоэпической и акцентологической нормы; употребление слов с учётом произносительных вариантов орфоэпической нормы; </w:t>
      </w:r>
    </w:p>
    <w:p w:rsidR="006F7D66" w:rsidRDefault="006F7D66" w:rsidP="00DC0E2F">
      <w:pPr>
        <w:pStyle w:val="ConsPlusNormal"/>
        <w:ind w:left="-993" w:firstLine="426"/>
        <w:contextualSpacing/>
        <w:jc w:val="both"/>
        <w:rPr>
          <w:sz w:val="24"/>
          <w:szCs w:val="24"/>
        </w:rPr>
      </w:pPr>
      <w:r>
        <w:rPr>
          <w:sz w:val="24"/>
          <w:szCs w:val="24"/>
        </w:rPr>
        <w:t>употребление слов с учётом стилистических вариантов орфоэпической нормы;</w:t>
      </w:r>
    </w:p>
    <w:p w:rsidR="006F7D66" w:rsidRDefault="006F7D66" w:rsidP="00DC0E2F">
      <w:pPr>
        <w:pStyle w:val="ConsPlusNormal"/>
        <w:ind w:left="-993" w:firstLine="426"/>
        <w:contextualSpacing/>
        <w:jc w:val="both"/>
        <w:rPr>
          <w:sz w:val="24"/>
          <w:szCs w:val="24"/>
        </w:rPr>
      </w:pPr>
      <w:r>
        <w:rPr>
          <w:sz w:val="24"/>
          <w:szCs w:val="24"/>
        </w:rPr>
        <w:t>понимание активных процессов в области произношения и ударения;</w:t>
      </w:r>
    </w:p>
    <w:p w:rsidR="006F7D66" w:rsidRDefault="006F7D66" w:rsidP="00DC0E2F">
      <w:pPr>
        <w:pStyle w:val="ConsPlusNormal"/>
        <w:ind w:left="-993" w:firstLine="426"/>
        <w:contextualSpacing/>
        <w:jc w:val="both"/>
        <w:rPr>
          <w:sz w:val="24"/>
          <w:szCs w:val="24"/>
        </w:rPr>
      </w:pPr>
      <w:r>
        <w:rPr>
          <w:b/>
          <w:sz w:val="24"/>
          <w:szCs w:val="24"/>
        </w:rPr>
        <w:t xml:space="preserve">соблюдение основных лексических норм современного русского литературного языка: </w:t>
      </w:r>
      <w:r>
        <w:rPr>
          <w:sz w:val="24"/>
          <w:szCs w:val="24"/>
        </w:rPr>
        <w:t>правильность выбора слова, максимально соответствующего обозначаемому им предмету или явлению реальной действительности; нормы употребления синонимов‚ антонимов‚ омонимов‚ паронимов; употребление слова в соответствии с его лексическим значением и требованием лексической сочетаемости; употребление терминов в научном стиле речи‚ в публицистике, художественной литературе, разговорной речи; опознавание частотных примеров тавтологии и плеоназма;</w:t>
      </w:r>
    </w:p>
    <w:p w:rsidR="006F7D66" w:rsidRDefault="006F7D66" w:rsidP="00DC0E2F">
      <w:pPr>
        <w:pStyle w:val="ConsPlusNormal"/>
        <w:ind w:left="-993" w:firstLine="426"/>
        <w:contextualSpacing/>
        <w:jc w:val="both"/>
        <w:rPr>
          <w:sz w:val="24"/>
          <w:szCs w:val="24"/>
        </w:rPr>
      </w:pPr>
      <w:r>
        <w:rPr>
          <w:sz w:val="24"/>
          <w:szCs w:val="24"/>
        </w:rPr>
        <w:t xml:space="preserve">различение стилистических вариантов лексической нормы; </w:t>
      </w:r>
    </w:p>
    <w:p w:rsidR="006F7D66" w:rsidRDefault="006F7D66" w:rsidP="00DC0E2F">
      <w:pPr>
        <w:pStyle w:val="ConsPlusNormal"/>
        <w:ind w:left="-993" w:firstLine="426"/>
        <w:contextualSpacing/>
        <w:jc w:val="both"/>
        <w:rPr>
          <w:sz w:val="24"/>
          <w:szCs w:val="24"/>
        </w:rPr>
      </w:pPr>
      <w:r>
        <w:rPr>
          <w:sz w:val="24"/>
          <w:szCs w:val="24"/>
        </w:rPr>
        <w:t>употребление имён существительных, прилагательных, глаголов с учётом стилистических вариантов лексической нормы;</w:t>
      </w:r>
    </w:p>
    <w:p w:rsidR="006F7D66" w:rsidRDefault="006F7D66" w:rsidP="00DC0E2F">
      <w:pPr>
        <w:pStyle w:val="ConsPlusNormal"/>
        <w:ind w:left="-993" w:firstLine="426"/>
        <w:contextualSpacing/>
        <w:jc w:val="both"/>
        <w:rPr>
          <w:sz w:val="24"/>
          <w:szCs w:val="24"/>
        </w:rPr>
      </w:pPr>
      <w:r>
        <w:rPr>
          <w:sz w:val="24"/>
          <w:szCs w:val="24"/>
        </w:rPr>
        <w:t>употребление синонимов, антонимов‚ омонимов с учётом стилистических вариантов лексической нормы;</w:t>
      </w:r>
    </w:p>
    <w:p w:rsidR="006F7D66" w:rsidRDefault="006F7D66" w:rsidP="00DC0E2F">
      <w:pPr>
        <w:pStyle w:val="ConsPlusNormal"/>
        <w:ind w:left="-993" w:firstLine="426"/>
        <w:contextualSpacing/>
        <w:jc w:val="both"/>
        <w:rPr>
          <w:sz w:val="24"/>
          <w:szCs w:val="24"/>
        </w:rPr>
      </w:pPr>
      <w:r>
        <w:rPr>
          <w:sz w:val="24"/>
          <w:szCs w:val="24"/>
        </w:rPr>
        <w:t>различение типичных речевых ошибок;</w:t>
      </w:r>
    </w:p>
    <w:p w:rsidR="006F7D66" w:rsidRDefault="006F7D66" w:rsidP="00DC0E2F">
      <w:pPr>
        <w:pStyle w:val="ConsPlusNormal"/>
        <w:ind w:left="-993" w:firstLine="426"/>
        <w:contextualSpacing/>
        <w:jc w:val="both"/>
        <w:rPr>
          <w:sz w:val="24"/>
          <w:szCs w:val="24"/>
        </w:rPr>
      </w:pPr>
      <w:r>
        <w:rPr>
          <w:sz w:val="24"/>
          <w:szCs w:val="24"/>
        </w:rPr>
        <w:t>редактирование текста с целью исправления речевых ошибок;</w:t>
      </w:r>
    </w:p>
    <w:p w:rsidR="006F7D66" w:rsidRDefault="006F7D66" w:rsidP="00DC0E2F">
      <w:pPr>
        <w:pStyle w:val="ConsPlusNormal"/>
        <w:ind w:left="-993" w:firstLine="426"/>
        <w:contextualSpacing/>
        <w:jc w:val="both"/>
        <w:rPr>
          <w:b/>
          <w:sz w:val="24"/>
          <w:szCs w:val="24"/>
        </w:rPr>
      </w:pPr>
      <w:r>
        <w:rPr>
          <w:sz w:val="24"/>
          <w:szCs w:val="24"/>
        </w:rPr>
        <w:t>выявление и исправление речевых ошибок в устной речи;</w:t>
      </w:r>
    </w:p>
    <w:p w:rsidR="006F7D66" w:rsidRDefault="006F7D66" w:rsidP="00DC0E2F">
      <w:pPr>
        <w:pStyle w:val="ConsPlusNormal"/>
        <w:ind w:left="-993" w:firstLine="426"/>
        <w:contextualSpacing/>
        <w:jc w:val="both"/>
        <w:rPr>
          <w:sz w:val="24"/>
          <w:szCs w:val="24"/>
        </w:rPr>
      </w:pPr>
      <w:r>
        <w:rPr>
          <w:b/>
          <w:sz w:val="24"/>
          <w:szCs w:val="24"/>
        </w:rPr>
        <w:t xml:space="preserve">соблюдение основных грамматических норм современного русского литературного языка: </w:t>
      </w:r>
      <w:r>
        <w:rPr>
          <w:sz w:val="24"/>
          <w:szCs w:val="24"/>
        </w:rPr>
        <w:t xml:space="preserve">употребление заимствованных несклоняемых имен существительных; сложных существительных; имён собственных (географических названий); аббревиатур‚ обусловленное категорией рода; употребление заимствованных несклоняемых имён существительных; склонение русских и иностранных имен и фамилий; названий географических объектов‚ употребление отдельных грамматических форм имен существительных, прилагательных (в рамках изученного); склонение местоимений‚ порядковых и количественных числительных; употребление отдельных форм имен существительных в соответствии с типом склонения, родом, принадлежностью к разряду одушевленности – неодушевленности; словоизменение отдельных форм множественного числа имени существительного‚ глаголов 1 лица единственного числа настоящего и будущего времени; формообразование глаголов совершенного и несовершенного вида‚ форм глаголов в повелительном наклонении; употребление имен прилагательных в формах сравнительной степени‚ в краткой форме‚ употребление в речи однокоренных слов разных частей речи; согласование сказуемого с подлежащим, имеющим в своем составе количественно-именное сочетание; согласование сказуемого с подлежащим, выраженным существительным со значением лица женского рода; согласование сказуемого с подлежащим, выраженным сочетанием числительного и существительным; согласование определения в количественно-именных сочетаниях с числительными; построение словосочетаний по типу согласования; управление предлогов </w:t>
      </w:r>
      <w:r>
        <w:rPr>
          <w:i/>
          <w:sz w:val="24"/>
          <w:szCs w:val="24"/>
        </w:rPr>
        <w:t>благодаря, согласно, вопреки</w:t>
      </w:r>
      <w:r>
        <w:rPr>
          <w:sz w:val="24"/>
          <w:szCs w:val="24"/>
        </w:rPr>
        <w:t xml:space="preserve">; употребление предлогов </w:t>
      </w:r>
      <w:r>
        <w:rPr>
          <w:i/>
          <w:sz w:val="24"/>
          <w:szCs w:val="24"/>
        </w:rPr>
        <w:t>о</w:t>
      </w:r>
      <w:r>
        <w:rPr>
          <w:sz w:val="24"/>
          <w:szCs w:val="24"/>
        </w:rPr>
        <w:t xml:space="preserve">‚ </w:t>
      </w:r>
      <w:r>
        <w:rPr>
          <w:i/>
          <w:sz w:val="24"/>
          <w:szCs w:val="24"/>
        </w:rPr>
        <w:t>по</w:t>
      </w:r>
      <w:r>
        <w:rPr>
          <w:sz w:val="24"/>
          <w:szCs w:val="24"/>
        </w:rPr>
        <w:t xml:space="preserve">‚ </w:t>
      </w:r>
      <w:r>
        <w:rPr>
          <w:i/>
          <w:sz w:val="24"/>
          <w:szCs w:val="24"/>
        </w:rPr>
        <w:t>из</w:t>
      </w:r>
      <w:r>
        <w:rPr>
          <w:sz w:val="24"/>
          <w:szCs w:val="24"/>
        </w:rPr>
        <w:t xml:space="preserve">‚ </w:t>
      </w:r>
      <w:r>
        <w:rPr>
          <w:i/>
          <w:sz w:val="24"/>
          <w:szCs w:val="24"/>
        </w:rPr>
        <w:t>с</w:t>
      </w:r>
      <w:r>
        <w:rPr>
          <w:sz w:val="24"/>
          <w:szCs w:val="24"/>
        </w:rPr>
        <w:t xml:space="preserve"> в составе словосочетания‚ употребление предлога </w:t>
      </w:r>
      <w:r>
        <w:rPr>
          <w:i/>
          <w:sz w:val="24"/>
          <w:szCs w:val="24"/>
        </w:rPr>
        <w:t>по</w:t>
      </w:r>
      <w:r>
        <w:rPr>
          <w:sz w:val="24"/>
          <w:szCs w:val="24"/>
        </w:rPr>
        <w:t xml:space="preserve"> с количественными числительными в словосочетаниях с распределительным значением; построение простых предложений с причастными и деепричастными оборотами‚ предложений с косвенной речью‚ </w:t>
      </w:r>
      <w:r>
        <w:rPr>
          <w:sz w:val="24"/>
          <w:szCs w:val="24"/>
        </w:rPr>
        <w:lastRenderedPageBreak/>
        <w:t>сложных предложений разных видов;</w:t>
      </w:r>
    </w:p>
    <w:p w:rsidR="006F7D66" w:rsidRDefault="006F7D66" w:rsidP="00DC0E2F">
      <w:pPr>
        <w:pStyle w:val="ConsPlusNormal"/>
        <w:ind w:left="-993" w:firstLine="426"/>
        <w:contextualSpacing/>
        <w:jc w:val="both"/>
        <w:rPr>
          <w:sz w:val="24"/>
          <w:szCs w:val="24"/>
        </w:rPr>
      </w:pPr>
      <w:r>
        <w:rPr>
          <w:sz w:val="24"/>
          <w:szCs w:val="24"/>
        </w:rPr>
        <w:t>определение типичных грамматических ошибок в речи;</w:t>
      </w:r>
    </w:p>
    <w:p w:rsidR="006F7D66" w:rsidRDefault="006F7D66" w:rsidP="00DC0E2F">
      <w:pPr>
        <w:pStyle w:val="ConsPlusNormal"/>
        <w:ind w:left="-993" w:firstLine="426"/>
        <w:contextualSpacing/>
        <w:jc w:val="both"/>
        <w:rPr>
          <w:sz w:val="24"/>
          <w:szCs w:val="24"/>
        </w:rPr>
      </w:pPr>
      <w:r>
        <w:rPr>
          <w:sz w:val="24"/>
          <w:szCs w:val="24"/>
        </w:rPr>
        <w:t xml:space="preserve">различение вариантов грамматической нормы: литературных и разговорных форм именительного падежа множественного числа существительных мужского рода‚ форм существительных мужского рода множественного числа с окончаниями </w:t>
      </w:r>
      <w:r>
        <w:rPr>
          <w:i/>
          <w:sz w:val="24"/>
          <w:szCs w:val="24"/>
        </w:rPr>
        <w:t>–а(-я)</w:t>
      </w:r>
      <w:r>
        <w:rPr>
          <w:sz w:val="24"/>
          <w:szCs w:val="24"/>
        </w:rPr>
        <w:t xml:space="preserve">, </w:t>
      </w:r>
      <w:r>
        <w:rPr>
          <w:i/>
          <w:sz w:val="24"/>
          <w:szCs w:val="24"/>
        </w:rPr>
        <w:t>-ы(и)</w:t>
      </w:r>
      <w:r>
        <w:rPr>
          <w:sz w:val="24"/>
          <w:szCs w:val="24"/>
        </w:rPr>
        <w:t>‚ различающихся по смыслу‚ литературных и разговорных форм глаголов‚ причастий‚ деепричастий‚ наречий;</w:t>
      </w:r>
    </w:p>
    <w:p w:rsidR="006F7D66" w:rsidRDefault="006F7D66" w:rsidP="00DC0E2F">
      <w:pPr>
        <w:pStyle w:val="ConsPlusNormal"/>
        <w:ind w:left="-993" w:firstLine="426"/>
        <w:contextualSpacing/>
        <w:jc w:val="both"/>
        <w:rPr>
          <w:sz w:val="24"/>
          <w:szCs w:val="24"/>
        </w:rPr>
      </w:pPr>
      <w:r>
        <w:rPr>
          <w:sz w:val="24"/>
          <w:szCs w:val="24"/>
        </w:rPr>
        <w:t>различение вариантов грамматической синтаксической нормы‚ обусловленных грамматической синонимией словосочетаний‚ простых и сложных предложений;</w:t>
      </w:r>
    </w:p>
    <w:p w:rsidR="006F7D66" w:rsidRDefault="006F7D66" w:rsidP="00DC0E2F">
      <w:pPr>
        <w:pStyle w:val="ConsPlusNormal"/>
        <w:ind w:left="-993" w:firstLine="426"/>
        <w:contextualSpacing/>
        <w:jc w:val="both"/>
        <w:rPr>
          <w:sz w:val="24"/>
          <w:szCs w:val="24"/>
        </w:rPr>
      </w:pPr>
      <w:r>
        <w:rPr>
          <w:sz w:val="24"/>
          <w:szCs w:val="24"/>
        </w:rPr>
        <w:t>правильное употребление имён существительных, прилагательных, глаголов с  учётом вариантов грамматической нормы;</w:t>
      </w:r>
    </w:p>
    <w:p w:rsidR="006F7D66" w:rsidRDefault="006F7D66" w:rsidP="00DC0E2F">
      <w:pPr>
        <w:pStyle w:val="ConsPlusNormal"/>
        <w:ind w:left="-993" w:firstLine="426"/>
        <w:contextualSpacing/>
        <w:jc w:val="both"/>
        <w:rPr>
          <w:sz w:val="24"/>
          <w:szCs w:val="24"/>
        </w:rPr>
      </w:pPr>
      <w:r>
        <w:rPr>
          <w:sz w:val="24"/>
          <w:szCs w:val="24"/>
        </w:rPr>
        <w:t>правильное употребление синонимических грамматических конструкций с учётом смысловых и стилистических особенностей; редактирование текста с целью исправления грамматических ошибок;</w:t>
      </w:r>
    </w:p>
    <w:p w:rsidR="006F7D66" w:rsidRDefault="006F7D66" w:rsidP="00DC0E2F">
      <w:pPr>
        <w:pStyle w:val="ConsPlusNormal"/>
        <w:ind w:left="-993" w:firstLine="426"/>
        <w:contextualSpacing/>
        <w:jc w:val="both"/>
        <w:rPr>
          <w:sz w:val="24"/>
          <w:szCs w:val="24"/>
        </w:rPr>
      </w:pPr>
      <w:r>
        <w:rPr>
          <w:sz w:val="24"/>
          <w:szCs w:val="24"/>
        </w:rPr>
        <w:t>выявление и исправление грамматических ошибок в устной речи;</w:t>
      </w:r>
    </w:p>
    <w:p w:rsidR="006F7D66" w:rsidRDefault="006F7D66" w:rsidP="00DC0E2F">
      <w:pPr>
        <w:pStyle w:val="ConsPlusNormal"/>
        <w:ind w:left="-993" w:firstLine="426"/>
        <w:contextualSpacing/>
        <w:jc w:val="both"/>
        <w:rPr>
          <w:sz w:val="24"/>
          <w:szCs w:val="24"/>
        </w:rPr>
      </w:pPr>
      <w:r>
        <w:rPr>
          <w:b/>
          <w:sz w:val="24"/>
          <w:szCs w:val="24"/>
        </w:rPr>
        <w:t xml:space="preserve">соблюдение основных норм русского речевого этикета: </w:t>
      </w:r>
      <w:r>
        <w:rPr>
          <w:sz w:val="24"/>
          <w:szCs w:val="24"/>
        </w:rPr>
        <w:t xml:space="preserve">этикетные формы и формулы обращения; этикетные формы обращения в официальной и неофициальной речевой ситуации; современные формулы обращения к незнакомому человеку; употребление формы «он»; </w:t>
      </w:r>
    </w:p>
    <w:p w:rsidR="006F7D66" w:rsidRDefault="006F7D66" w:rsidP="00DC0E2F">
      <w:pPr>
        <w:pStyle w:val="ConsPlusNormal"/>
        <w:ind w:left="-993" w:firstLine="426"/>
        <w:contextualSpacing/>
        <w:jc w:val="both"/>
        <w:rPr>
          <w:sz w:val="24"/>
          <w:szCs w:val="24"/>
        </w:rPr>
      </w:pPr>
      <w:r>
        <w:rPr>
          <w:sz w:val="24"/>
          <w:szCs w:val="24"/>
        </w:rPr>
        <w:t>соблюдение этикетных форм и устойчивых формул‚ принципов  этикетного  общения, лежащих в основе национального речевого этикета;</w:t>
      </w:r>
    </w:p>
    <w:p w:rsidR="006F7D66" w:rsidRDefault="006F7D66" w:rsidP="00DC0E2F">
      <w:pPr>
        <w:pStyle w:val="ConsPlusNormal"/>
        <w:ind w:left="-993" w:firstLine="426"/>
        <w:contextualSpacing/>
        <w:jc w:val="both"/>
        <w:rPr>
          <w:sz w:val="24"/>
          <w:szCs w:val="24"/>
        </w:rPr>
      </w:pPr>
      <w:r>
        <w:rPr>
          <w:sz w:val="24"/>
          <w:szCs w:val="24"/>
        </w:rPr>
        <w:t>соблюдение русской этикетной вербальной и невербальной манеры общения;</w:t>
      </w:r>
    </w:p>
    <w:p w:rsidR="006F7D66" w:rsidRDefault="006F7D66" w:rsidP="00DC0E2F">
      <w:pPr>
        <w:pStyle w:val="ConsPlusNormal"/>
        <w:ind w:left="-993" w:firstLine="426"/>
        <w:contextualSpacing/>
        <w:jc w:val="both"/>
        <w:rPr>
          <w:sz w:val="24"/>
          <w:szCs w:val="24"/>
        </w:rPr>
      </w:pPr>
      <w:r>
        <w:rPr>
          <w:sz w:val="24"/>
          <w:szCs w:val="24"/>
        </w:rPr>
        <w:t>использование в общении этикетных речевых тактик и приёмов‚ помогающих противостоять речевой агрессии;</w:t>
      </w:r>
    </w:p>
    <w:p w:rsidR="006F7D66" w:rsidRDefault="006F7D66" w:rsidP="00DC0E2F">
      <w:pPr>
        <w:pStyle w:val="ConsPlusNormal"/>
        <w:ind w:left="-993" w:firstLine="426"/>
        <w:contextualSpacing/>
        <w:jc w:val="both"/>
        <w:rPr>
          <w:sz w:val="24"/>
          <w:szCs w:val="24"/>
        </w:rPr>
      </w:pPr>
      <w:r>
        <w:rPr>
          <w:sz w:val="24"/>
          <w:szCs w:val="24"/>
        </w:rPr>
        <w:t>использование при общении в электронной среде этики и русского речевого этикета;</w:t>
      </w:r>
    </w:p>
    <w:p w:rsidR="006F7D66" w:rsidRDefault="006F7D66" w:rsidP="00DC0E2F">
      <w:pPr>
        <w:pStyle w:val="ConsPlusNormal"/>
        <w:ind w:left="-993" w:firstLine="426"/>
        <w:contextualSpacing/>
        <w:jc w:val="both"/>
        <w:rPr>
          <w:sz w:val="24"/>
          <w:szCs w:val="24"/>
        </w:rPr>
      </w:pPr>
      <w:r>
        <w:rPr>
          <w:sz w:val="24"/>
          <w:szCs w:val="24"/>
        </w:rPr>
        <w:t>соблюдение норм русского этикетного речевого поведения в ситуациях делового общения;</w:t>
      </w:r>
    </w:p>
    <w:p w:rsidR="006F7D66" w:rsidRDefault="006F7D66" w:rsidP="00DC0E2F">
      <w:pPr>
        <w:pStyle w:val="ConsPlusNormal"/>
        <w:ind w:left="-993" w:firstLine="426"/>
        <w:contextualSpacing/>
        <w:jc w:val="both"/>
        <w:rPr>
          <w:sz w:val="24"/>
          <w:szCs w:val="24"/>
        </w:rPr>
      </w:pPr>
      <w:r>
        <w:rPr>
          <w:sz w:val="24"/>
          <w:szCs w:val="24"/>
        </w:rPr>
        <w:t>понимание активных процессов в русском речевом этикете;</w:t>
      </w:r>
    </w:p>
    <w:p w:rsidR="006F7D66" w:rsidRDefault="006F7D66" w:rsidP="00DC0E2F">
      <w:pPr>
        <w:pStyle w:val="ConsPlusNormal"/>
        <w:ind w:left="-993" w:firstLine="426"/>
        <w:contextualSpacing/>
        <w:jc w:val="both"/>
        <w:rPr>
          <w:sz w:val="24"/>
          <w:szCs w:val="24"/>
        </w:rPr>
      </w:pPr>
      <w:r>
        <w:rPr>
          <w:b/>
          <w:sz w:val="24"/>
          <w:szCs w:val="24"/>
        </w:rPr>
        <w:t xml:space="preserve">соблюдение основных орфографических норм современного русского литературного языка </w:t>
      </w:r>
      <w:r>
        <w:rPr>
          <w:sz w:val="24"/>
          <w:szCs w:val="24"/>
        </w:rPr>
        <w:t>(в рамках изученного в основном курсе);</w:t>
      </w:r>
    </w:p>
    <w:p w:rsidR="006F7D66" w:rsidRDefault="006F7D66" w:rsidP="00DC0E2F">
      <w:pPr>
        <w:pStyle w:val="ConsPlusNormal"/>
        <w:ind w:left="-993" w:firstLine="426"/>
        <w:contextualSpacing/>
        <w:jc w:val="both"/>
        <w:rPr>
          <w:sz w:val="24"/>
          <w:szCs w:val="24"/>
        </w:rPr>
      </w:pPr>
      <w:r>
        <w:rPr>
          <w:b/>
          <w:sz w:val="24"/>
          <w:szCs w:val="24"/>
        </w:rPr>
        <w:t xml:space="preserve">соблюдение основных пунктуационных норм современного русского литературного языки </w:t>
      </w:r>
      <w:r>
        <w:rPr>
          <w:sz w:val="24"/>
          <w:szCs w:val="24"/>
        </w:rPr>
        <w:t>(в рамках изученного в основном курсе);</w:t>
      </w:r>
    </w:p>
    <w:p w:rsidR="006F7D66" w:rsidRDefault="006F7D66" w:rsidP="00DC0E2F">
      <w:pPr>
        <w:pStyle w:val="ConsPlusNormal"/>
        <w:ind w:left="-993" w:firstLine="426"/>
        <w:contextualSpacing/>
        <w:jc w:val="both"/>
        <w:rPr>
          <w:sz w:val="24"/>
          <w:szCs w:val="24"/>
        </w:rPr>
      </w:pPr>
      <w:r>
        <w:rPr>
          <w:sz w:val="24"/>
          <w:szCs w:val="24"/>
        </w:rPr>
        <w:t xml:space="preserve">использование толковых, в том числе мультимедийных, словарей для определения лексического значения слова, особенностей употребления; </w:t>
      </w:r>
    </w:p>
    <w:p w:rsidR="006F7D66" w:rsidRDefault="006F7D66" w:rsidP="00DC0E2F">
      <w:pPr>
        <w:pStyle w:val="ConsPlusNormal"/>
        <w:ind w:left="-993" w:firstLine="426"/>
        <w:contextualSpacing/>
        <w:jc w:val="both"/>
        <w:rPr>
          <w:sz w:val="24"/>
          <w:szCs w:val="24"/>
        </w:rPr>
      </w:pPr>
      <w:r>
        <w:rPr>
          <w:sz w:val="24"/>
          <w:szCs w:val="24"/>
        </w:rPr>
        <w:t>использование орфоэпических, в том числе мультимедийных, орфографических словарей для определения нормативного произношения слова; вариантов произношения;</w:t>
      </w:r>
    </w:p>
    <w:p w:rsidR="006F7D66" w:rsidRDefault="006F7D66" w:rsidP="00DC0E2F">
      <w:pPr>
        <w:pStyle w:val="ConsPlusNormal"/>
        <w:ind w:left="-993" w:firstLine="426"/>
        <w:contextualSpacing/>
        <w:jc w:val="both"/>
        <w:rPr>
          <w:sz w:val="24"/>
          <w:szCs w:val="24"/>
        </w:rPr>
      </w:pPr>
      <w:r>
        <w:rPr>
          <w:sz w:val="24"/>
          <w:szCs w:val="24"/>
        </w:rPr>
        <w:t>использование словарей синонимов, антонимов‚ омонимов‚ паронимов для уточнения значения слов, подбора к ним синонимов, антонимов‚ омонимов‚ паронимов, а также в процессе редактирования текста;</w:t>
      </w:r>
    </w:p>
    <w:p w:rsidR="006F7D66" w:rsidRDefault="006F7D66" w:rsidP="00DC0E2F">
      <w:pPr>
        <w:pStyle w:val="ConsPlusNormal"/>
        <w:ind w:left="-993" w:firstLine="426"/>
        <w:contextualSpacing/>
        <w:jc w:val="both"/>
        <w:rPr>
          <w:sz w:val="24"/>
          <w:szCs w:val="24"/>
        </w:rPr>
      </w:pPr>
      <w:r>
        <w:rPr>
          <w:sz w:val="24"/>
          <w:szCs w:val="24"/>
        </w:rPr>
        <w:t>использование грамматических словарей и справочников для уточнения нормы формообразования, словоизменения и построения словосочетания и предложения; опознавания вариантов грамматической нормы; в процессе редактирования текста;</w:t>
      </w:r>
    </w:p>
    <w:p w:rsidR="006F7D66" w:rsidRDefault="006F7D66" w:rsidP="00DC0E2F">
      <w:pPr>
        <w:pStyle w:val="ConsPlusNormal"/>
        <w:ind w:left="-993" w:firstLine="426"/>
        <w:contextualSpacing/>
        <w:jc w:val="both"/>
        <w:rPr>
          <w:sz w:val="24"/>
          <w:szCs w:val="24"/>
        </w:rPr>
      </w:pPr>
      <w:r>
        <w:rPr>
          <w:sz w:val="24"/>
          <w:szCs w:val="24"/>
        </w:rPr>
        <w:t>использование орфографических словарей и справочников по пунктуации для определения нормативного написания слов и постановки знаков препинания в письменной речи.</w:t>
      </w:r>
    </w:p>
    <w:p w:rsidR="006F7D66" w:rsidRDefault="006F7D66" w:rsidP="00DC0E2F">
      <w:pPr>
        <w:pStyle w:val="ConsPlusNormal"/>
        <w:ind w:left="-993" w:firstLine="426"/>
        <w:contextualSpacing/>
        <w:jc w:val="both"/>
        <w:rPr>
          <w:b/>
          <w:sz w:val="24"/>
          <w:szCs w:val="24"/>
        </w:rPr>
      </w:pPr>
      <w:r>
        <w:rPr>
          <w:b/>
          <w:sz w:val="24"/>
          <w:szCs w:val="24"/>
        </w:rPr>
        <w:t>3.Совершенствование различных видов устной и письменной речевой деятельности (говорения и слушания, чтения и письма, общения при помощи современных средств устной и письменной коммуникации):</w:t>
      </w:r>
    </w:p>
    <w:p w:rsidR="006F7D66" w:rsidRDefault="006F7D66" w:rsidP="00DC0E2F">
      <w:pPr>
        <w:pStyle w:val="ConsPlusNormal"/>
        <w:ind w:left="-993" w:firstLine="426"/>
        <w:contextualSpacing/>
        <w:jc w:val="both"/>
        <w:rPr>
          <w:sz w:val="24"/>
          <w:szCs w:val="24"/>
        </w:rPr>
      </w:pPr>
      <w:r>
        <w:rPr>
          <w:sz w:val="24"/>
          <w:szCs w:val="24"/>
        </w:rPr>
        <w:t>владение различными видами слушания (детальным, выборочным‚ ознакомительным, критическим‚ интерактивным) монологической речи, учебно-научных, художественных, публицистических текстов различных функционально-смысловых типов речи;</w:t>
      </w:r>
    </w:p>
    <w:p w:rsidR="006F7D66" w:rsidRDefault="006F7D66" w:rsidP="00DC0E2F">
      <w:pPr>
        <w:pStyle w:val="ConsPlusNormal"/>
        <w:ind w:left="-993" w:firstLine="426"/>
        <w:contextualSpacing/>
        <w:jc w:val="both"/>
        <w:rPr>
          <w:rFonts w:eastAsia="Calibri"/>
          <w:sz w:val="24"/>
          <w:szCs w:val="24"/>
        </w:rPr>
      </w:pPr>
      <w:r>
        <w:rPr>
          <w:sz w:val="24"/>
          <w:szCs w:val="24"/>
        </w:rPr>
        <w:lastRenderedPageBreak/>
        <w:t>владение различными видами чтения (просмотровым, ознакомительным, изучающим, поисковым) учебно-научных, художественных, публицистических текстов различных функционально-смысловых типов речи;</w:t>
      </w:r>
    </w:p>
    <w:p w:rsidR="006F7D66" w:rsidRDefault="006F7D66" w:rsidP="00DC0E2F">
      <w:pPr>
        <w:pStyle w:val="ConsPlusNormal"/>
        <w:ind w:left="-993" w:firstLine="426"/>
        <w:contextualSpacing/>
        <w:jc w:val="both"/>
        <w:rPr>
          <w:sz w:val="24"/>
          <w:szCs w:val="24"/>
        </w:rPr>
      </w:pPr>
      <w:r>
        <w:rPr>
          <w:sz w:val="24"/>
          <w:szCs w:val="24"/>
        </w:rPr>
        <w:t>умение дифференцировать и интегрировать информацию прочитанного и прослушанного текста: отделять главные факты от второстепенных; классифицировать фактический материал по определённому признаку; выделять наиболее существенные факты; устанавливать логическую связь между выявленными фактами;</w:t>
      </w:r>
    </w:p>
    <w:p w:rsidR="006F7D66" w:rsidRDefault="006F7D66" w:rsidP="00DC0E2F">
      <w:pPr>
        <w:pStyle w:val="ConsPlusNormal"/>
        <w:ind w:left="-993" w:firstLine="426"/>
        <w:contextualSpacing/>
        <w:jc w:val="both"/>
        <w:rPr>
          <w:sz w:val="24"/>
          <w:szCs w:val="24"/>
        </w:rPr>
      </w:pPr>
      <w:r>
        <w:rPr>
          <w:sz w:val="24"/>
          <w:szCs w:val="24"/>
        </w:rPr>
        <w:t>умение соотносить части прочитанного и прослушанного текста: устанавливать причинно-следственные отношения, логические связи между абзацами и частями текста и определять средства их выражения;  определять начало и конец темы; выявлять логический план текста;</w:t>
      </w:r>
    </w:p>
    <w:p w:rsidR="006F7D66" w:rsidRDefault="006F7D66" w:rsidP="00DC0E2F">
      <w:pPr>
        <w:pStyle w:val="ConsPlusNormal"/>
        <w:ind w:left="-993" w:firstLine="426"/>
        <w:contextualSpacing/>
        <w:jc w:val="both"/>
        <w:rPr>
          <w:sz w:val="24"/>
          <w:szCs w:val="24"/>
        </w:rPr>
      </w:pPr>
      <w:r>
        <w:rPr>
          <w:sz w:val="24"/>
          <w:szCs w:val="24"/>
        </w:rPr>
        <w:t>проведение анализа прослушанного или прочитанного текста с точки зрения его композиционных особенностей, количества микротем; основных типов текстовых структур (индуктивные, дедуктивные, рамочные / дедуктивно-индуктивные, стержневые/индуктивно-дедуктивные);</w:t>
      </w:r>
    </w:p>
    <w:p w:rsidR="006F7D66" w:rsidRDefault="006F7D66" w:rsidP="00DC0E2F">
      <w:pPr>
        <w:pStyle w:val="ConsPlusNormal"/>
        <w:ind w:left="-993" w:firstLine="426"/>
        <w:contextualSpacing/>
        <w:jc w:val="both"/>
        <w:rPr>
          <w:sz w:val="24"/>
          <w:szCs w:val="24"/>
        </w:rPr>
      </w:pPr>
      <w:r>
        <w:rPr>
          <w:sz w:val="24"/>
          <w:szCs w:val="24"/>
        </w:rPr>
        <w:t>владение умениями информационной переработки прослушанного или прочитанного текста; приёмами работы с заголовком текста, оглавлением, списком литературы, примечаниями и т.д.; основными способами и средствами получения, переработки и преобразования информации (аннотация, конспект); использование графиков, диаграмм, схем для представления информации;</w:t>
      </w:r>
    </w:p>
    <w:p w:rsidR="006F7D66" w:rsidRDefault="006F7D66" w:rsidP="00DC0E2F">
      <w:pPr>
        <w:pStyle w:val="ConsPlusNormal"/>
        <w:ind w:left="-993" w:firstLine="426"/>
        <w:contextualSpacing/>
        <w:jc w:val="both"/>
        <w:rPr>
          <w:sz w:val="24"/>
          <w:szCs w:val="24"/>
        </w:rPr>
      </w:pPr>
      <w:r>
        <w:rPr>
          <w:sz w:val="24"/>
          <w:szCs w:val="24"/>
        </w:rPr>
        <w:t>владение правилами информационной безопасности при общении в социальных сетях;</w:t>
      </w:r>
    </w:p>
    <w:p w:rsidR="006F7D66" w:rsidRDefault="006F7D66" w:rsidP="00DC0E2F">
      <w:pPr>
        <w:pStyle w:val="ConsPlusNormal"/>
        <w:ind w:left="-993" w:firstLine="426"/>
        <w:contextualSpacing/>
        <w:jc w:val="both"/>
        <w:rPr>
          <w:sz w:val="24"/>
          <w:szCs w:val="24"/>
        </w:rPr>
      </w:pPr>
      <w:r>
        <w:rPr>
          <w:sz w:val="24"/>
          <w:szCs w:val="24"/>
        </w:rPr>
        <w:t>уместное использование коммуникативных стратегий и тактик устного общения: убеждение, комплимент, уговаривание, похвала, самопрезентация, просьба, принесение извинений, поздравление; и др., сохранение инициативы в диалоге, уклонение от инициативы, завершение диалога и др.</w:t>
      </w:r>
    </w:p>
    <w:p w:rsidR="006F7D66" w:rsidRDefault="006F7D66" w:rsidP="00DC0E2F">
      <w:pPr>
        <w:pStyle w:val="ConsPlusNormal"/>
        <w:ind w:left="-993" w:firstLine="426"/>
        <w:contextualSpacing/>
        <w:jc w:val="both"/>
        <w:rPr>
          <w:sz w:val="24"/>
          <w:szCs w:val="24"/>
        </w:rPr>
      </w:pPr>
      <w:r>
        <w:rPr>
          <w:sz w:val="24"/>
          <w:szCs w:val="24"/>
        </w:rPr>
        <w:t>участие в беседе, споре, владение правилами корректного речевого поведения в споре;</w:t>
      </w:r>
    </w:p>
    <w:p w:rsidR="006F7D66" w:rsidRDefault="006F7D66" w:rsidP="00DC0E2F">
      <w:pPr>
        <w:pStyle w:val="ConsPlusNormal"/>
        <w:ind w:left="-993" w:firstLine="426"/>
        <w:contextualSpacing/>
        <w:jc w:val="both"/>
        <w:rPr>
          <w:sz w:val="24"/>
          <w:szCs w:val="24"/>
        </w:rPr>
      </w:pPr>
      <w:r>
        <w:rPr>
          <w:sz w:val="24"/>
          <w:szCs w:val="24"/>
        </w:rPr>
        <w:t>умение строить устные учебно-научные сообщения (ответы на уроке) различных видов (ответ-анализ, ответ-обобщение, ответ-добавление, ответ-группировка), рецензию на проектную работу одноклассника, доклад; принимать участие в учебно-научной дискуссии;</w:t>
      </w:r>
    </w:p>
    <w:p w:rsidR="006F7D66" w:rsidRDefault="006F7D66" w:rsidP="00DC0E2F">
      <w:pPr>
        <w:pStyle w:val="ConsPlusNormal"/>
        <w:ind w:left="-993" w:firstLine="426"/>
        <w:contextualSpacing/>
        <w:jc w:val="both"/>
        <w:rPr>
          <w:sz w:val="24"/>
          <w:szCs w:val="24"/>
        </w:rPr>
      </w:pPr>
      <w:r>
        <w:rPr>
          <w:sz w:val="24"/>
          <w:szCs w:val="24"/>
        </w:rPr>
        <w:t xml:space="preserve">владение умениями учебно-делового общения: убеждения собеседника; побуждения собеседника к действию; информирования об объекте; объяснения сущности объекта; оценки; </w:t>
      </w:r>
    </w:p>
    <w:p w:rsidR="006F7D66" w:rsidRDefault="006F7D66" w:rsidP="00DC0E2F">
      <w:pPr>
        <w:pStyle w:val="ConsPlusNormal"/>
        <w:ind w:left="-993" w:firstLine="426"/>
        <w:contextualSpacing/>
        <w:jc w:val="both"/>
        <w:rPr>
          <w:sz w:val="24"/>
          <w:szCs w:val="24"/>
        </w:rPr>
      </w:pPr>
      <w:r>
        <w:rPr>
          <w:sz w:val="24"/>
          <w:szCs w:val="24"/>
        </w:rPr>
        <w:t xml:space="preserve">создание устных и письменных текстов описательного типа: определение, дефиниция, собственно описание, пояснение; </w:t>
      </w:r>
    </w:p>
    <w:p w:rsidR="006F7D66" w:rsidRDefault="006F7D66" w:rsidP="00DC0E2F">
      <w:pPr>
        <w:pStyle w:val="ConsPlusNormal"/>
        <w:ind w:left="-993" w:firstLine="426"/>
        <w:contextualSpacing/>
        <w:jc w:val="both"/>
        <w:rPr>
          <w:sz w:val="24"/>
          <w:szCs w:val="24"/>
        </w:rPr>
      </w:pPr>
      <w:r>
        <w:rPr>
          <w:sz w:val="24"/>
          <w:szCs w:val="24"/>
        </w:rPr>
        <w:t xml:space="preserve">создание устных и письменных текстов аргументативного типа (рассуждение, доказательство, объяснение) с использованием различных способов аргументации, опровержения доводов оппонента (критика тезиса, критика аргументов, критика демонстрации); оценка причин неэффективной аргументации в учебно-научном общении; </w:t>
      </w:r>
    </w:p>
    <w:p w:rsidR="006F7D66" w:rsidRDefault="006F7D66" w:rsidP="00DC0E2F">
      <w:pPr>
        <w:pStyle w:val="ConsPlusNormal"/>
        <w:ind w:left="-993" w:firstLine="426"/>
        <w:contextualSpacing/>
        <w:jc w:val="both"/>
        <w:rPr>
          <w:sz w:val="24"/>
          <w:szCs w:val="24"/>
        </w:rPr>
      </w:pPr>
      <w:r>
        <w:rPr>
          <w:sz w:val="24"/>
          <w:szCs w:val="24"/>
        </w:rPr>
        <w:t>создание текста как результата проектной (исследовательской) деятельности; оформление реферата в письменной форме и представление его в устной форме;</w:t>
      </w:r>
    </w:p>
    <w:p w:rsidR="006F7D66" w:rsidRDefault="006F7D66" w:rsidP="00DC0E2F">
      <w:pPr>
        <w:pStyle w:val="ConsPlusNormal"/>
        <w:ind w:left="-993" w:firstLine="426"/>
        <w:contextualSpacing/>
        <w:jc w:val="both"/>
        <w:rPr>
          <w:sz w:val="24"/>
          <w:szCs w:val="24"/>
        </w:rPr>
      </w:pPr>
      <w:r>
        <w:rPr>
          <w:sz w:val="24"/>
          <w:szCs w:val="24"/>
        </w:rPr>
        <w:t>чтение, комплексный анализ и создание текстов публицистических жанров (девиз, слоган, путевые записки, проблемный очерк; тексты рекламных объявлений);</w:t>
      </w:r>
    </w:p>
    <w:p w:rsidR="006F7D66" w:rsidRDefault="006F7D66" w:rsidP="00DC0E2F">
      <w:pPr>
        <w:pStyle w:val="ConsPlusNormal"/>
        <w:ind w:left="-993" w:firstLine="426"/>
        <w:contextualSpacing/>
        <w:jc w:val="both"/>
        <w:rPr>
          <w:sz w:val="24"/>
          <w:szCs w:val="24"/>
        </w:rPr>
      </w:pPr>
      <w:r>
        <w:rPr>
          <w:sz w:val="24"/>
          <w:szCs w:val="24"/>
        </w:rPr>
        <w:t xml:space="preserve">чтение, комплексный анализ и интерпретация текстов фольклора и художественных текстов или их фрагментов (народных и литературных сказок, рассказов, загадок, пословиц, притч и т.п.); определение фактуальной и подтекстовой информации текста, его сильных позиций; </w:t>
      </w:r>
    </w:p>
    <w:p w:rsidR="006F7D66" w:rsidRDefault="006F7D66" w:rsidP="00DC0E2F">
      <w:pPr>
        <w:pStyle w:val="ConsPlusNormal"/>
        <w:ind w:left="-993" w:firstLine="426"/>
        <w:contextualSpacing/>
        <w:jc w:val="both"/>
        <w:rPr>
          <w:sz w:val="24"/>
          <w:szCs w:val="24"/>
        </w:rPr>
      </w:pPr>
      <w:r>
        <w:rPr>
          <w:sz w:val="24"/>
          <w:szCs w:val="24"/>
        </w:rPr>
        <w:t>создание объявлений (в устной и письменной форме); деловых писем;</w:t>
      </w:r>
    </w:p>
    <w:p w:rsidR="006F7D66" w:rsidRDefault="006F7D66" w:rsidP="00DC0E2F">
      <w:pPr>
        <w:pStyle w:val="ConsPlusNormal"/>
        <w:ind w:left="-993" w:firstLine="426"/>
        <w:contextualSpacing/>
        <w:jc w:val="both"/>
        <w:rPr>
          <w:sz w:val="24"/>
          <w:szCs w:val="24"/>
        </w:rPr>
      </w:pPr>
      <w:r>
        <w:rPr>
          <w:sz w:val="24"/>
          <w:szCs w:val="24"/>
        </w:rPr>
        <w:t>оценивание устных и письменных речевых высказываний с точки зрения их эффективности, понимание основных причин коммуникативных неудач и объяснение их; оценивание собственной и чужой речи с точки зрения точного, уместного и выразительного словоупотребления;</w:t>
      </w:r>
    </w:p>
    <w:p w:rsidR="006F7D66" w:rsidRDefault="006F7D66" w:rsidP="00DC0E2F">
      <w:pPr>
        <w:pStyle w:val="ConsPlusNormal"/>
        <w:ind w:left="-993" w:firstLine="426"/>
        <w:contextualSpacing/>
        <w:jc w:val="both"/>
        <w:rPr>
          <w:sz w:val="24"/>
          <w:szCs w:val="24"/>
        </w:rPr>
      </w:pPr>
      <w:r>
        <w:rPr>
          <w:sz w:val="24"/>
          <w:szCs w:val="24"/>
        </w:rPr>
        <w:lastRenderedPageBreak/>
        <w:t>редактирование собственных текстов с целью совершенствования их содержания и формы; сопоставление чернового и отредактированного текстов.</w:t>
      </w:r>
    </w:p>
    <w:p w:rsidR="006F7D66" w:rsidRDefault="006F7D66" w:rsidP="005B789F">
      <w:pPr>
        <w:spacing w:line="360" w:lineRule="auto"/>
        <w:rPr>
          <w:rFonts w:ascii="Times New Roman" w:hAnsi="Times New Roman"/>
          <w:b/>
          <w:caps/>
          <w:sz w:val="28"/>
          <w:szCs w:val="28"/>
        </w:rPr>
      </w:pPr>
    </w:p>
    <w:p w:rsidR="006F7D66" w:rsidRDefault="006F7D66" w:rsidP="006F7D66">
      <w:pPr>
        <w:spacing w:line="360" w:lineRule="auto"/>
        <w:ind w:left="-1134"/>
        <w:contextualSpacing/>
        <w:jc w:val="center"/>
        <w:rPr>
          <w:rFonts w:ascii="Times New Roman" w:hAnsi="Times New Roman"/>
          <w:b/>
          <w:caps/>
          <w:sz w:val="20"/>
          <w:szCs w:val="20"/>
        </w:rPr>
      </w:pPr>
      <w:r>
        <w:rPr>
          <w:rFonts w:ascii="Times New Roman" w:hAnsi="Times New Roman"/>
          <w:b/>
          <w:caps/>
          <w:sz w:val="20"/>
          <w:szCs w:val="20"/>
        </w:rPr>
        <w:t>Содержание учебного предмета</w:t>
      </w:r>
    </w:p>
    <w:p w:rsidR="006F7D66" w:rsidRDefault="006F7D66" w:rsidP="006F7D66">
      <w:pPr>
        <w:spacing w:line="360" w:lineRule="auto"/>
        <w:ind w:left="-1134"/>
        <w:contextualSpacing/>
        <w:jc w:val="center"/>
        <w:rPr>
          <w:rFonts w:ascii="Times New Roman" w:hAnsi="Times New Roman"/>
          <w:b/>
          <w:caps/>
          <w:sz w:val="20"/>
          <w:szCs w:val="20"/>
        </w:rPr>
      </w:pPr>
      <w:r>
        <w:rPr>
          <w:rFonts w:ascii="Times New Roman" w:hAnsi="Times New Roman"/>
          <w:b/>
          <w:caps/>
          <w:sz w:val="20"/>
          <w:szCs w:val="20"/>
        </w:rPr>
        <w:t>«Русский РОДНОЙ язык»</w:t>
      </w:r>
    </w:p>
    <w:p w:rsidR="003F6219" w:rsidRDefault="003F6219" w:rsidP="006F7D66">
      <w:pPr>
        <w:spacing w:line="360" w:lineRule="auto"/>
        <w:ind w:left="-1134"/>
        <w:contextualSpacing/>
        <w:jc w:val="center"/>
        <w:rPr>
          <w:rFonts w:ascii="Times New Roman" w:hAnsi="Times New Roman"/>
          <w:b/>
          <w:caps/>
          <w:sz w:val="20"/>
          <w:szCs w:val="20"/>
        </w:rPr>
      </w:pPr>
    </w:p>
    <w:p w:rsidR="00A902D7" w:rsidRPr="00A902D7" w:rsidRDefault="00A902D7" w:rsidP="00A902D7">
      <w:pPr>
        <w:shd w:val="clear" w:color="auto" w:fill="FFFFFF"/>
        <w:spacing w:after="0" w:line="240" w:lineRule="auto"/>
        <w:rPr>
          <w:rFonts w:ascii="Times New Roman" w:eastAsia="Times New Roman" w:hAnsi="Times New Roman"/>
          <w:b/>
          <w:color w:val="000000"/>
          <w:sz w:val="24"/>
          <w:szCs w:val="24"/>
          <w:lang w:eastAsia="ru-RU"/>
        </w:rPr>
      </w:pPr>
      <w:r w:rsidRPr="00A902D7">
        <w:rPr>
          <w:rFonts w:ascii="Times New Roman" w:eastAsia="Times New Roman" w:hAnsi="Times New Roman"/>
          <w:b/>
          <w:color w:val="000000"/>
          <w:sz w:val="24"/>
          <w:szCs w:val="24"/>
          <w:lang w:eastAsia="ru-RU"/>
        </w:rPr>
        <w:t>Раздел 1.</w:t>
      </w:r>
    </w:p>
    <w:p w:rsidR="00A902D7" w:rsidRPr="00A902D7" w:rsidRDefault="00A902D7" w:rsidP="00A902D7">
      <w:pPr>
        <w:shd w:val="clear" w:color="auto" w:fill="FFFFFF"/>
        <w:spacing w:after="0" w:line="240" w:lineRule="auto"/>
        <w:rPr>
          <w:rFonts w:ascii="Times New Roman" w:eastAsia="Times New Roman" w:hAnsi="Times New Roman"/>
          <w:b/>
          <w:color w:val="000000"/>
          <w:sz w:val="24"/>
          <w:szCs w:val="24"/>
          <w:lang w:eastAsia="ru-RU"/>
        </w:rPr>
      </w:pPr>
      <w:r w:rsidRPr="00A902D7">
        <w:rPr>
          <w:rFonts w:ascii="Times New Roman" w:eastAsia="Times New Roman" w:hAnsi="Times New Roman"/>
          <w:b/>
          <w:color w:val="000000"/>
          <w:sz w:val="24"/>
          <w:szCs w:val="24"/>
          <w:lang w:eastAsia="ru-RU"/>
        </w:rPr>
        <w:t>Из истории русского литературного языка.</w:t>
      </w:r>
    </w:p>
    <w:p w:rsidR="00A902D7" w:rsidRDefault="00A902D7" w:rsidP="00A902D7">
      <w:pPr>
        <w:shd w:val="clear" w:color="auto" w:fill="FFFFFF"/>
        <w:spacing w:after="0" w:line="240" w:lineRule="auto"/>
        <w:rPr>
          <w:rFonts w:ascii="Times New Roman" w:eastAsia="Times New Roman" w:hAnsi="Times New Roman"/>
          <w:color w:val="000000"/>
          <w:sz w:val="24"/>
          <w:szCs w:val="24"/>
          <w:lang w:eastAsia="ru-RU"/>
        </w:rPr>
      </w:pPr>
    </w:p>
    <w:p w:rsidR="00A902D7" w:rsidRPr="00A902D7" w:rsidRDefault="00A902D7" w:rsidP="00A902D7">
      <w:pPr>
        <w:shd w:val="clear" w:color="auto" w:fill="FFFFFF"/>
        <w:spacing w:after="0" w:line="240" w:lineRule="auto"/>
        <w:ind w:left="-993" w:firstLine="426"/>
        <w:rPr>
          <w:rFonts w:ascii="Arial" w:eastAsia="Times New Roman" w:hAnsi="Arial" w:cs="Arial"/>
          <w:color w:val="000000"/>
          <w:sz w:val="21"/>
          <w:szCs w:val="21"/>
          <w:lang w:eastAsia="ru-RU"/>
        </w:rPr>
      </w:pPr>
      <w:r w:rsidRPr="00A902D7">
        <w:rPr>
          <w:rFonts w:ascii="Times New Roman" w:eastAsia="Times New Roman" w:hAnsi="Times New Roman"/>
          <w:color w:val="000000"/>
          <w:sz w:val="24"/>
          <w:szCs w:val="24"/>
          <w:lang w:eastAsia="ru-RU"/>
        </w:rPr>
        <w:t>Общие требования к речи.</w:t>
      </w:r>
    </w:p>
    <w:p w:rsidR="00A902D7" w:rsidRPr="00A902D7" w:rsidRDefault="00A902D7" w:rsidP="00A902D7">
      <w:pPr>
        <w:shd w:val="clear" w:color="auto" w:fill="FFFFFF"/>
        <w:spacing w:after="0" w:line="240" w:lineRule="auto"/>
        <w:ind w:left="-993" w:firstLine="426"/>
        <w:rPr>
          <w:rFonts w:ascii="Arial" w:eastAsia="Times New Roman" w:hAnsi="Arial" w:cs="Arial"/>
          <w:color w:val="000000"/>
          <w:sz w:val="21"/>
          <w:szCs w:val="21"/>
          <w:lang w:eastAsia="ru-RU"/>
        </w:rPr>
      </w:pPr>
      <w:r w:rsidRPr="00A902D7">
        <w:rPr>
          <w:rFonts w:ascii="Times New Roman" w:eastAsia="Times New Roman" w:hAnsi="Times New Roman"/>
          <w:color w:val="000000"/>
          <w:sz w:val="24"/>
          <w:szCs w:val="24"/>
          <w:lang w:eastAsia="ru-RU"/>
        </w:rPr>
        <w:t xml:space="preserve">Общие категории «высокого» и «низкого» в литературе и в самой жизни. Их современное содержание. Логическая грамматика (А.А. Потебня). </w:t>
      </w:r>
      <w:r w:rsidRPr="00A902D7">
        <w:rPr>
          <w:rFonts w:ascii="Times New Roman" w:eastAsia="Times New Roman" w:hAnsi="Times New Roman"/>
          <w:bCs/>
          <w:color w:val="000000"/>
          <w:sz w:val="24"/>
          <w:szCs w:val="24"/>
          <w:lang w:eastAsia="ru-RU"/>
        </w:rPr>
        <w:t>Книжнославянская письменная традиция.</w:t>
      </w:r>
    </w:p>
    <w:p w:rsidR="00A902D7" w:rsidRPr="00A902D7" w:rsidRDefault="00A902D7" w:rsidP="00A902D7">
      <w:pPr>
        <w:shd w:val="clear" w:color="auto" w:fill="FFFFFF"/>
        <w:spacing w:after="0" w:line="240" w:lineRule="auto"/>
        <w:ind w:left="-993" w:firstLine="426"/>
        <w:rPr>
          <w:rFonts w:ascii="Arial" w:eastAsia="Times New Roman" w:hAnsi="Arial" w:cs="Arial"/>
          <w:color w:val="000000"/>
          <w:sz w:val="21"/>
          <w:szCs w:val="21"/>
          <w:lang w:eastAsia="ru-RU"/>
        </w:rPr>
      </w:pPr>
      <w:r w:rsidRPr="00A902D7">
        <w:rPr>
          <w:rFonts w:ascii="Times New Roman" w:eastAsia="Times New Roman" w:hAnsi="Times New Roman"/>
          <w:color w:val="000000"/>
          <w:sz w:val="24"/>
          <w:szCs w:val="24"/>
          <w:lang w:eastAsia="ru-RU"/>
        </w:rPr>
        <w:t>Русское письменное двуязычие. Размежевание в пределах единого письменно-литературного языка. Единые общерусские разговорные нормы на базе говора Москвы. Типы литературного языка. Общие вопросы письма.</w:t>
      </w:r>
    </w:p>
    <w:p w:rsidR="00A902D7" w:rsidRPr="00A902D7" w:rsidRDefault="00A902D7" w:rsidP="00A902D7">
      <w:pPr>
        <w:shd w:val="clear" w:color="auto" w:fill="FFFFFF"/>
        <w:tabs>
          <w:tab w:val="left" w:pos="5535"/>
        </w:tabs>
        <w:spacing w:after="0" w:line="240" w:lineRule="auto"/>
        <w:ind w:left="-993" w:firstLine="426"/>
        <w:rPr>
          <w:rFonts w:ascii="Arial" w:eastAsia="Times New Roman" w:hAnsi="Arial" w:cs="Arial"/>
          <w:color w:val="000000"/>
          <w:sz w:val="21"/>
          <w:szCs w:val="21"/>
          <w:lang w:eastAsia="ru-RU"/>
        </w:rPr>
      </w:pPr>
      <w:r w:rsidRPr="00A902D7">
        <w:rPr>
          <w:rFonts w:ascii="Times New Roman" w:eastAsia="Times New Roman" w:hAnsi="Times New Roman"/>
          <w:bCs/>
          <w:color w:val="000000"/>
          <w:sz w:val="24"/>
          <w:szCs w:val="24"/>
          <w:lang w:eastAsia="ru-RU"/>
        </w:rPr>
        <w:t>Три стиля в российском языке.</w:t>
      </w:r>
      <w:r w:rsidRPr="00A902D7">
        <w:rPr>
          <w:rFonts w:ascii="Times New Roman" w:eastAsia="Times New Roman" w:hAnsi="Times New Roman"/>
          <w:bCs/>
          <w:color w:val="000000"/>
          <w:sz w:val="24"/>
          <w:szCs w:val="24"/>
          <w:lang w:eastAsia="ru-RU"/>
        </w:rPr>
        <w:tab/>
      </w:r>
    </w:p>
    <w:p w:rsidR="00A902D7" w:rsidRPr="00A902D7" w:rsidRDefault="00A902D7" w:rsidP="00A902D7">
      <w:pPr>
        <w:shd w:val="clear" w:color="auto" w:fill="FFFFFF"/>
        <w:spacing w:after="0" w:line="240" w:lineRule="auto"/>
        <w:ind w:left="-993" w:firstLine="426"/>
        <w:rPr>
          <w:rFonts w:ascii="Arial" w:eastAsia="Times New Roman" w:hAnsi="Arial" w:cs="Arial"/>
          <w:color w:val="000000"/>
          <w:sz w:val="21"/>
          <w:szCs w:val="21"/>
          <w:lang w:eastAsia="ru-RU"/>
        </w:rPr>
      </w:pPr>
      <w:r w:rsidRPr="00A902D7">
        <w:rPr>
          <w:rFonts w:ascii="Times New Roman" w:eastAsia="Times New Roman" w:hAnsi="Times New Roman"/>
          <w:color w:val="000000"/>
          <w:sz w:val="24"/>
          <w:szCs w:val="24"/>
          <w:lang w:eastAsia="ru-RU"/>
        </w:rPr>
        <w:t>Истоки возникновения теории «Трех стилей». Развитие теории трех стилей на Руси. Макарий и его «Роды речений». Стилистические теории Ф. Прокоповича, В.К. Тредиаковского, М.В. Ломоносова, Г.Р. Державина.</w:t>
      </w:r>
    </w:p>
    <w:p w:rsidR="00A902D7" w:rsidRPr="00A902D7" w:rsidRDefault="00A902D7" w:rsidP="00A902D7">
      <w:pPr>
        <w:shd w:val="clear" w:color="auto" w:fill="FFFFFF"/>
        <w:spacing w:after="0" w:line="240" w:lineRule="auto"/>
        <w:ind w:left="-993" w:firstLine="426"/>
        <w:rPr>
          <w:rFonts w:ascii="Arial" w:eastAsia="Times New Roman" w:hAnsi="Arial" w:cs="Arial"/>
          <w:color w:val="000000"/>
          <w:sz w:val="21"/>
          <w:szCs w:val="21"/>
          <w:lang w:eastAsia="ru-RU"/>
        </w:rPr>
      </w:pPr>
      <w:r w:rsidRPr="00A902D7">
        <w:rPr>
          <w:rFonts w:ascii="Times New Roman" w:eastAsia="Times New Roman" w:hAnsi="Times New Roman"/>
          <w:bCs/>
          <w:color w:val="000000"/>
          <w:sz w:val="24"/>
          <w:szCs w:val="24"/>
          <w:lang w:eastAsia="ru-RU"/>
        </w:rPr>
        <w:t>Категория «высокого» и «низкого».</w:t>
      </w:r>
    </w:p>
    <w:p w:rsidR="00A902D7" w:rsidRPr="00A902D7" w:rsidRDefault="00A902D7" w:rsidP="00A902D7">
      <w:pPr>
        <w:shd w:val="clear" w:color="auto" w:fill="FFFFFF"/>
        <w:spacing w:after="0" w:line="240" w:lineRule="auto"/>
        <w:ind w:left="-993" w:firstLine="426"/>
        <w:rPr>
          <w:rFonts w:ascii="Arial" w:eastAsia="Times New Roman" w:hAnsi="Arial" w:cs="Arial"/>
          <w:color w:val="000000"/>
          <w:sz w:val="21"/>
          <w:szCs w:val="21"/>
          <w:lang w:eastAsia="ru-RU"/>
        </w:rPr>
      </w:pPr>
      <w:r w:rsidRPr="00A902D7">
        <w:rPr>
          <w:rFonts w:ascii="Times New Roman" w:eastAsia="Times New Roman" w:hAnsi="Times New Roman"/>
          <w:color w:val="000000"/>
          <w:sz w:val="24"/>
          <w:szCs w:val="24"/>
          <w:lang w:eastAsia="ru-RU"/>
        </w:rPr>
        <w:t>Стилистическое расслоение языка. Основной источник «высокого» и «низкого» в русском языке. Идея «высокого» и «низкого» в других языках.</w:t>
      </w:r>
    </w:p>
    <w:p w:rsidR="00A902D7" w:rsidRPr="00A902D7" w:rsidRDefault="00A902D7" w:rsidP="00A902D7">
      <w:pPr>
        <w:shd w:val="clear" w:color="auto" w:fill="FFFFFF"/>
        <w:spacing w:after="0" w:line="240" w:lineRule="auto"/>
        <w:ind w:left="-993" w:firstLine="426"/>
        <w:rPr>
          <w:rFonts w:ascii="Arial" w:eastAsia="Times New Roman" w:hAnsi="Arial" w:cs="Arial"/>
          <w:color w:val="000000"/>
          <w:sz w:val="21"/>
          <w:szCs w:val="21"/>
          <w:lang w:eastAsia="ru-RU"/>
        </w:rPr>
      </w:pPr>
      <w:r w:rsidRPr="00A902D7">
        <w:rPr>
          <w:rFonts w:ascii="Times New Roman" w:eastAsia="Times New Roman" w:hAnsi="Times New Roman"/>
          <w:bCs/>
          <w:color w:val="000000"/>
          <w:sz w:val="24"/>
          <w:szCs w:val="24"/>
          <w:lang w:eastAsia="ru-RU"/>
        </w:rPr>
        <w:t>«Хороший», «дурной» и истинный вкус.</w:t>
      </w:r>
    </w:p>
    <w:p w:rsidR="00A902D7" w:rsidRDefault="00A902D7" w:rsidP="00A902D7">
      <w:pPr>
        <w:shd w:val="clear" w:color="auto" w:fill="FFFFFF"/>
        <w:spacing w:after="0" w:line="240" w:lineRule="auto"/>
        <w:ind w:left="-993" w:firstLine="426"/>
        <w:rPr>
          <w:rFonts w:ascii="Times New Roman" w:eastAsia="Times New Roman" w:hAnsi="Times New Roman"/>
          <w:color w:val="000000"/>
          <w:sz w:val="24"/>
          <w:szCs w:val="24"/>
          <w:lang w:eastAsia="ru-RU"/>
        </w:rPr>
      </w:pPr>
      <w:r w:rsidRPr="00A902D7">
        <w:rPr>
          <w:rFonts w:ascii="Times New Roman" w:eastAsia="Times New Roman" w:hAnsi="Times New Roman"/>
          <w:color w:val="000000"/>
          <w:sz w:val="24"/>
          <w:szCs w:val="24"/>
          <w:lang w:eastAsia="ru-RU"/>
        </w:rPr>
        <w:t>Истоки книжно-письменной речи. Новое отношение к языку и стилю в период классицизма. Эпоха Пушкина – начало современного русского литературного языка. Понятие о вкусе от Сумарокова до Пушкина.</w:t>
      </w:r>
    </w:p>
    <w:p w:rsidR="00BE3D8B" w:rsidRDefault="00BE3D8B" w:rsidP="00BE3D8B">
      <w:pPr>
        <w:shd w:val="clear" w:color="auto" w:fill="FFFFFF"/>
        <w:spacing w:after="0" w:line="240" w:lineRule="auto"/>
        <w:rPr>
          <w:rFonts w:ascii="Times New Roman" w:eastAsia="Times New Roman" w:hAnsi="Times New Roman"/>
          <w:b/>
          <w:color w:val="000000"/>
          <w:sz w:val="24"/>
          <w:szCs w:val="24"/>
          <w:lang w:eastAsia="ru-RU"/>
        </w:rPr>
      </w:pPr>
      <w:r w:rsidRPr="00BE3D8B">
        <w:rPr>
          <w:rFonts w:ascii="Times New Roman" w:eastAsia="Times New Roman" w:hAnsi="Times New Roman"/>
          <w:b/>
          <w:color w:val="000000"/>
          <w:sz w:val="24"/>
          <w:szCs w:val="24"/>
          <w:lang w:eastAsia="ru-RU"/>
        </w:rPr>
        <w:t xml:space="preserve">Раздел 2. </w:t>
      </w:r>
    </w:p>
    <w:p w:rsidR="00BE3D8B" w:rsidRPr="00BE3D8B" w:rsidRDefault="00BE3D8B" w:rsidP="00BE3D8B">
      <w:pPr>
        <w:shd w:val="clear" w:color="auto" w:fill="FFFFFF"/>
        <w:spacing w:after="0" w:line="240" w:lineRule="auto"/>
        <w:rPr>
          <w:rFonts w:ascii="Times New Roman" w:eastAsia="Times New Roman" w:hAnsi="Times New Roman"/>
          <w:b/>
          <w:color w:val="000000"/>
          <w:sz w:val="24"/>
          <w:szCs w:val="24"/>
          <w:lang w:eastAsia="ru-RU"/>
        </w:rPr>
      </w:pPr>
      <w:r w:rsidRPr="00BE3D8B">
        <w:rPr>
          <w:rFonts w:ascii="Times New Roman" w:eastAsia="Times New Roman" w:hAnsi="Times New Roman"/>
          <w:b/>
          <w:color w:val="000000"/>
          <w:sz w:val="24"/>
          <w:szCs w:val="24"/>
          <w:lang w:eastAsia="ru-RU"/>
        </w:rPr>
        <w:t>Стилистика и лексика. Стилистика и фразеология.</w:t>
      </w:r>
    </w:p>
    <w:p w:rsidR="00BE3D8B" w:rsidRPr="00BE3D8B" w:rsidRDefault="00BE3D8B" w:rsidP="00BE3D8B">
      <w:pPr>
        <w:shd w:val="clear" w:color="auto" w:fill="FFFFFF"/>
        <w:spacing w:after="0" w:line="240" w:lineRule="auto"/>
        <w:ind w:left="-993" w:firstLine="426"/>
        <w:rPr>
          <w:rFonts w:ascii="Arial" w:eastAsia="Times New Roman" w:hAnsi="Arial" w:cs="Arial"/>
          <w:color w:val="000000"/>
          <w:sz w:val="21"/>
          <w:szCs w:val="21"/>
          <w:lang w:eastAsia="ru-RU"/>
        </w:rPr>
      </w:pPr>
      <w:r w:rsidRPr="00BE3D8B">
        <w:rPr>
          <w:rFonts w:ascii="Times New Roman" w:eastAsia="Times New Roman" w:hAnsi="Times New Roman"/>
          <w:color w:val="000000"/>
          <w:sz w:val="24"/>
          <w:szCs w:val="24"/>
          <w:lang w:eastAsia="ru-RU"/>
        </w:rPr>
        <w:t>Разновидности языка. Общенародная устная и письменная речь. Ненормативные слова. Структурно-языковые отношения диалектизмов. Социальные диалекты. Просторечная речь. Пометы в толковых словарях. Лексика ограниченного употребления. Специальная лексика.</w:t>
      </w:r>
    </w:p>
    <w:p w:rsidR="00BE3D8B" w:rsidRPr="00BE3D8B" w:rsidRDefault="00BE3D8B" w:rsidP="00BE3D8B">
      <w:pPr>
        <w:shd w:val="clear" w:color="auto" w:fill="FFFFFF"/>
        <w:spacing w:after="0" w:line="240" w:lineRule="auto"/>
        <w:ind w:left="-993" w:firstLine="426"/>
        <w:rPr>
          <w:rFonts w:ascii="Arial" w:eastAsia="Times New Roman" w:hAnsi="Arial" w:cs="Arial"/>
          <w:color w:val="000000"/>
          <w:sz w:val="21"/>
          <w:szCs w:val="21"/>
          <w:lang w:eastAsia="ru-RU"/>
        </w:rPr>
      </w:pPr>
      <w:r w:rsidRPr="00BE3D8B">
        <w:rPr>
          <w:rFonts w:ascii="Times New Roman" w:eastAsia="Times New Roman" w:hAnsi="Times New Roman"/>
          <w:bCs/>
          <w:color w:val="000000"/>
          <w:sz w:val="24"/>
          <w:szCs w:val="24"/>
          <w:lang w:eastAsia="ru-RU"/>
        </w:rPr>
        <w:t>Общеупотребительные слова и слова ограниченного употребления, термины, книжная, устарелая и разговорная лексика.</w:t>
      </w:r>
    </w:p>
    <w:p w:rsidR="00BE3D8B" w:rsidRPr="00BE3D8B" w:rsidRDefault="00BE3D8B" w:rsidP="00BE3D8B">
      <w:pPr>
        <w:shd w:val="clear" w:color="auto" w:fill="FFFFFF"/>
        <w:spacing w:after="0" w:line="240" w:lineRule="auto"/>
        <w:ind w:left="-993" w:firstLine="426"/>
        <w:rPr>
          <w:rFonts w:ascii="Arial" w:eastAsia="Times New Roman" w:hAnsi="Arial" w:cs="Arial"/>
          <w:color w:val="000000"/>
          <w:sz w:val="21"/>
          <w:szCs w:val="21"/>
          <w:lang w:eastAsia="ru-RU"/>
        </w:rPr>
      </w:pPr>
      <w:r w:rsidRPr="00BE3D8B">
        <w:rPr>
          <w:rFonts w:ascii="Times New Roman" w:eastAsia="Times New Roman" w:hAnsi="Times New Roman"/>
          <w:color w:val="000000"/>
          <w:sz w:val="24"/>
          <w:szCs w:val="24"/>
          <w:lang w:eastAsia="ru-RU"/>
        </w:rPr>
        <w:t>Общеупотребительная (межстилевая) лексика. Отличия литературной разговорной лексики от просторечной. Профессиональная речь. Книжная лексика. Применение книжной речи. Происхождение книжной лексики. Архаизмы. Историзмы. Пометы в толковых словарях.</w:t>
      </w:r>
    </w:p>
    <w:p w:rsidR="00015D3E" w:rsidRPr="00015D3E" w:rsidRDefault="00015D3E" w:rsidP="00015D3E">
      <w:pPr>
        <w:shd w:val="clear" w:color="auto" w:fill="FFFFFF"/>
        <w:spacing w:after="0" w:line="240" w:lineRule="auto"/>
        <w:ind w:left="-993" w:firstLine="426"/>
        <w:rPr>
          <w:rFonts w:ascii="Arial" w:eastAsia="Times New Roman" w:hAnsi="Arial" w:cs="Arial"/>
          <w:color w:val="000000"/>
          <w:sz w:val="21"/>
          <w:szCs w:val="21"/>
          <w:lang w:eastAsia="ru-RU"/>
        </w:rPr>
      </w:pPr>
      <w:r w:rsidRPr="00015D3E">
        <w:rPr>
          <w:rFonts w:ascii="Times New Roman" w:eastAsia="Times New Roman" w:hAnsi="Times New Roman"/>
          <w:bCs/>
          <w:color w:val="000000"/>
          <w:sz w:val="24"/>
          <w:szCs w:val="24"/>
          <w:lang w:eastAsia="ru-RU"/>
        </w:rPr>
        <w:t>Многозначность слова и возможности ее использования в стилистических целях. Словообразование и словотворчество.</w:t>
      </w:r>
    </w:p>
    <w:p w:rsidR="00015D3E" w:rsidRPr="00015D3E" w:rsidRDefault="00015D3E" w:rsidP="00015D3E">
      <w:pPr>
        <w:shd w:val="clear" w:color="auto" w:fill="FFFFFF"/>
        <w:spacing w:after="0" w:line="240" w:lineRule="auto"/>
        <w:ind w:left="-993" w:firstLine="426"/>
        <w:rPr>
          <w:rFonts w:ascii="Arial" w:eastAsia="Times New Roman" w:hAnsi="Arial" w:cs="Arial"/>
          <w:color w:val="000000"/>
          <w:sz w:val="21"/>
          <w:szCs w:val="21"/>
          <w:lang w:eastAsia="ru-RU"/>
        </w:rPr>
      </w:pPr>
      <w:r w:rsidRPr="00015D3E">
        <w:rPr>
          <w:rFonts w:ascii="Times New Roman" w:eastAsia="Times New Roman" w:hAnsi="Times New Roman"/>
          <w:color w:val="000000"/>
          <w:sz w:val="24"/>
          <w:szCs w:val="24"/>
          <w:lang w:eastAsia="ru-RU"/>
        </w:rPr>
        <w:t>Структура многозначного слова. «Прозаическое» и «поэтическое» мышление.</w:t>
      </w:r>
    </w:p>
    <w:p w:rsidR="00015D3E" w:rsidRPr="00015D3E" w:rsidRDefault="00015D3E" w:rsidP="00015D3E">
      <w:pPr>
        <w:shd w:val="clear" w:color="auto" w:fill="FFFFFF"/>
        <w:spacing w:after="0" w:line="240" w:lineRule="auto"/>
        <w:ind w:left="-993" w:firstLine="426"/>
        <w:rPr>
          <w:rFonts w:ascii="Arial" w:eastAsia="Times New Roman" w:hAnsi="Arial" w:cs="Arial"/>
          <w:color w:val="000000"/>
          <w:sz w:val="21"/>
          <w:szCs w:val="21"/>
          <w:lang w:eastAsia="ru-RU"/>
        </w:rPr>
      </w:pPr>
      <w:r w:rsidRPr="00015D3E">
        <w:rPr>
          <w:rFonts w:ascii="Times New Roman" w:eastAsia="Times New Roman" w:hAnsi="Times New Roman"/>
          <w:color w:val="000000"/>
          <w:sz w:val="24"/>
          <w:szCs w:val="24"/>
          <w:lang w:eastAsia="ru-RU"/>
        </w:rPr>
        <w:lastRenderedPageBreak/>
        <w:t>Набор схем, по которым образованы или могут быть образованы слова. Неологизмы. Словотворчество. Границы словотворчества.</w:t>
      </w:r>
    </w:p>
    <w:p w:rsidR="00015D3E" w:rsidRPr="00015D3E" w:rsidRDefault="00015D3E" w:rsidP="00015D3E">
      <w:pPr>
        <w:shd w:val="clear" w:color="auto" w:fill="FFFFFF"/>
        <w:spacing w:after="0" w:line="240" w:lineRule="auto"/>
        <w:ind w:left="-993" w:firstLine="426"/>
        <w:rPr>
          <w:rFonts w:ascii="Arial" w:eastAsia="Times New Roman" w:hAnsi="Arial" w:cs="Arial"/>
          <w:color w:val="000000"/>
          <w:sz w:val="21"/>
          <w:szCs w:val="21"/>
          <w:lang w:eastAsia="ru-RU"/>
        </w:rPr>
      </w:pPr>
      <w:r w:rsidRPr="00015D3E">
        <w:rPr>
          <w:rFonts w:ascii="Times New Roman" w:eastAsia="Times New Roman" w:hAnsi="Times New Roman"/>
          <w:bCs/>
          <w:color w:val="000000"/>
          <w:sz w:val="24"/>
          <w:szCs w:val="24"/>
          <w:lang w:eastAsia="ru-RU"/>
        </w:rPr>
        <w:t>Системные связи слов – синонимические, предметно-тематические, антонимические.</w:t>
      </w:r>
    </w:p>
    <w:p w:rsidR="00015D3E" w:rsidRPr="00015D3E" w:rsidRDefault="00015D3E" w:rsidP="00015D3E">
      <w:pPr>
        <w:shd w:val="clear" w:color="auto" w:fill="FFFFFF"/>
        <w:spacing w:after="0" w:line="240" w:lineRule="auto"/>
        <w:ind w:left="-993" w:firstLine="426"/>
        <w:rPr>
          <w:rFonts w:ascii="Arial" w:eastAsia="Times New Roman" w:hAnsi="Arial" w:cs="Arial"/>
          <w:color w:val="000000"/>
          <w:sz w:val="21"/>
          <w:szCs w:val="21"/>
          <w:lang w:eastAsia="ru-RU"/>
        </w:rPr>
      </w:pPr>
      <w:r w:rsidRPr="00015D3E">
        <w:rPr>
          <w:rFonts w:ascii="Times New Roman" w:eastAsia="Times New Roman" w:hAnsi="Times New Roman"/>
          <w:color w:val="000000"/>
          <w:sz w:val="24"/>
          <w:szCs w:val="24"/>
          <w:lang w:eastAsia="ru-RU"/>
        </w:rPr>
        <w:t>Синонимия и антонимия. Упорядоченность системы хранения слов. Тематические группы. Специальные словари.</w:t>
      </w:r>
    </w:p>
    <w:p w:rsidR="00015D3E" w:rsidRPr="00015D3E" w:rsidRDefault="00015D3E" w:rsidP="00015D3E">
      <w:pPr>
        <w:shd w:val="clear" w:color="auto" w:fill="FFFFFF"/>
        <w:spacing w:after="0" w:line="240" w:lineRule="auto"/>
        <w:ind w:left="-993" w:firstLine="426"/>
        <w:rPr>
          <w:rFonts w:ascii="Arial" w:eastAsia="Times New Roman" w:hAnsi="Arial" w:cs="Arial"/>
          <w:color w:val="000000"/>
          <w:sz w:val="21"/>
          <w:szCs w:val="21"/>
          <w:lang w:eastAsia="ru-RU"/>
        </w:rPr>
      </w:pPr>
      <w:r w:rsidRPr="00015D3E">
        <w:rPr>
          <w:rFonts w:ascii="Times New Roman" w:eastAsia="Times New Roman" w:hAnsi="Times New Roman"/>
          <w:bCs/>
          <w:color w:val="000000"/>
          <w:sz w:val="24"/>
          <w:szCs w:val="24"/>
          <w:lang w:eastAsia="ru-RU"/>
        </w:rPr>
        <w:t>Созвучия. «Забавные» и «коварные».</w:t>
      </w:r>
    </w:p>
    <w:p w:rsidR="00015D3E" w:rsidRPr="00015D3E" w:rsidRDefault="00015D3E" w:rsidP="00015D3E">
      <w:pPr>
        <w:shd w:val="clear" w:color="auto" w:fill="FFFFFF"/>
        <w:spacing w:after="0" w:line="240" w:lineRule="auto"/>
        <w:ind w:left="-993" w:firstLine="426"/>
        <w:rPr>
          <w:rFonts w:ascii="Arial" w:eastAsia="Times New Roman" w:hAnsi="Arial" w:cs="Arial"/>
          <w:color w:val="000000"/>
          <w:sz w:val="21"/>
          <w:szCs w:val="21"/>
          <w:lang w:eastAsia="ru-RU"/>
        </w:rPr>
      </w:pPr>
      <w:r w:rsidRPr="00015D3E">
        <w:rPr>
          <w:rFonts w:ascii="Times New Roman" w:eastAsia="Times New Roman" w:hAnsi="Times New Roman"/>
          <w:color w:val="000000"/>
          <w:sz w:val="24"/>
          <w:szCs w:val="24"/>
          <w:lang w:eastAsia="ru-RU"/>
        </w:rPr>
        <w:t>Сходства и различия звуковой формы слов. Полное совпадение в звуковом облике разных слов или форм. Неполное совпадение звучания разных слов. Рождение рифмы. Игра слов.</w:t>
      </w:r>
    </w:p>
    <w:p w:rsidR="00BE3D8B" w:rsidRPr="00E1579B" w:rsidRDefault="00BE3D8B" w:rsidP="00BE3D8B">
      <w:pPr>
        <w:shd w:val="clear" w:color="auto" w:fill="FFFFFF"/>
        <w:spacing w:after="0" w:line="240" w:lineRule="auto"/>
        <w:rPr>
          <w:rFonts w:ascii="Arial" w:eastAsia="Times New Roman" w:hAnsi="Arial" w:cs="Arial"/>
          <w:color w:val="000000"/>
          <w:sz w:val="21"/>
          <w:szCs w:val="21"/>
          <w:lang w:eastAsia="ru-RU"/>
        </w:rPr>
      </w:pPr>
    </w:p>
    <w:p w:rsidR="00F6357D" w:rsidRPr="00F6357D" w:rsidRDefault="00F6357D" w:rsidP="00F6357D">
      <w:pPr>
        <w:shd w:val="clear" w:color="auto" w:fill="FFFFFF"/>
        <w:spacing w:after="0" w:line="240" w:lineRule="auto"/>
        <w:rPr>
          <w:rFonts w:ascii="Times New Roman" w:eastAsia="Times New Roman" w:hAnsi="Times New Roman"/>
          <w:b/>
          <w:color w:val="000000"/>
          <w:sz w:val="24"/>
          <w:szCs w:val="24"/>
          <w:lang w:eastAsia="ru-RU"/>
        </w:rPr>
      </w:pPr>
      <w:r w:rsidRPr="00F6357D">
        <w:rPr>
          <w:rFonts w:ascii="Times New Roman" w:eastAsia="Times New Roman" w:hAnsi="Times New Roman"/>
          <w:b/>
          <w:color w:val="000000"/>
          <w:sz w:val="24"/>
          <w:szCs w:val="24"/>
          <w:lang w:eastAsia="ru-RU"/>
        </w:rPr>
        <w:t>Раздел 3.</w:t>
      </w:r>
    </w:p>
    <w:p w:rsidR="00F6357D" w:rsidRPr="00F6357D" w:rsidRDefault="00F6357D" w:rsidP="00F6357D">
      <w:pPr>
        <w:shd w:val="clear" w:color="auto" w:fill="FFFFFF"/>
        <w:spacing w:after="0" w:line="240" w:lineRule="auto"/>
        <w:rPr>
          <w:rFonts w:ascii="Times New Roman" w:eastAsia="Times New Roman" w:hAnsi="Times New Roman"/>
          <w:b/>
          <w:color w:val="000000"/>
          <w:sz w:val="24"/>
          <w:szCs w:val="24"/>
          <w:lang w:eastAsia="ru-RU"/>
        </w:rPr>
      </w:pPr>
      <w:r w:rsidRPr="00F6357D">
        <w:rPr>
          <w:rFonts w:ascii="Times New Roman" w:eastAsia="Times New Roman" w:hAnsi="Times New Roman"/>
          <w:b/>
          <w:color w:val="000000"/>
          <w:sz w:val="24"/>
          <w:szCs w:val="24"/>
          <w:lang w:eastAsia="ru-RU"/>
        </w:rPr>
        <w:t>Этические нормы языка.</w:t>
      </w:r>
    </w:p>
    <w:p w:rsidR="00F6357D" w:rsidRPr="00F6357D" w:rsidRDefault="00F6357D" w:rsidP="00F6357D">
      <w:pPr>
        <w:shd w:val="clear" w:color="auto" w:fill="FFFFFF"/>
        <w:spacing w:after="0" w:line="240" w:lineRule="auto"/>
        <w:ind w:left="-993" w:firstLine="426"/>
        <w:rPr>
          <w:rFonts w:ascii="Times New Roman" w:eastAsia="Times New Roman" w:hAnsi="Times New Roman"/>
          <w:color w:val="000000"/>
          <w:sz w:val="24"/>
          <w:szCs w:val="24"/>
          <w:lang w:eastAsia="ru-RU"/>
        </w:rPr>
      </w:pPr>
      <w:r w:rsidRPr="00F6357D">
        <w:rPr>
          <w:rFonts w:ascii="Times New Roman" w:eastAsia="Times New Roman" w:hAnsi="Times New Roman"/>
          <w:color w:val="000000"/>
          <w:sz w:val="24"/>
          <w:szCs w:val="24"/>
          <w:lang w:eastAsia="ru-RU"/>
        </w:rPr>
        <w:t>Культура поведения и этические нормы общения. Проявление вежливости в невербальных средствах общения</w:t>
      </w:r>
      <w:r w:rsidRPr="00F6357D">
        <w:rPr>
          <w:rFonts w:ascii="Times New Roman" w:eastAsia="Times New Roman" w:hAnsi="Times New Roman"/>
          <w:b/>
          <w:bCs/>
          <w:color w:val="000000"/>
          <w:sz w:val="24"/>
          <w:szCs w:val="24"/>
          <w:lang w:eastAsia="ru-RU"/>
        </w:rPr>
        <w:t> </w:t>
      </w:r>
      <w:r w:rsidRPr="00F6357D">
        <w:rPr>
          <w:rFonts w:ascii="Times New Roman" w:eastAsia="Times New Roman" w:hAnsi="Times New Roman"/>
          <w:color w:val="000000"/>
          <w:sz w:val="24"/>
          <w:szCs w:val="24"/>
          <w:lang w:eastAsia="ru-RU"/>
        </w:rPr>
        <w:t>Частность грамматических ошибок, связанных с употреблением рода имен существительных. Речевой этикет и культура общения.</w:t>
      </w:r>
    </w:p>
    <w:p w:rsidR="00F6357D" w:rsidRPr="00F6357D" w:rsidRDefault="00F6357D" w:rsidP="00F6357D">
      <w:pPr>
        <w:shd w:val="clear" w:color="auto" w:fill="FFFFFF"/>
        <w:spacing w:after="0" w:line="240" w:lineRule="auto"/>
        <w:ind w:left="-993" w:firstLine="426"/>
        <w:rPr>
          <w:rFonts w:ascii="Times New Roman" w:eastAsia="Times New Roman" w:hAnsi="Times New Roman"/>
          <w:color w:val="000000"/>
          <w:sz w:val="24"/>
          <w:szCs w:val="24"/>
          <w:lang w:eastAsia="ru-RU"/>
        </w:rPr>
      </w:pPr>
      <w:r w:rsidRPr="00F6357D">
        <w:rPr>
          <w:rFonts w:ascii="Times New Roman" w:eastAsia="Times New Roman" w:hAnsi="Times New Roman"/>
          <w:color w:val="000000"/>
          <w:sz w:val="24"/>
          <w:szCs w:val="24"/>
          <w:lang w:eastAsia="ru-RU"/>
        </w:rPr>
        <w:t>Этические параметры спора и дискуссии. Использование нейтральных слов в социальных и межличностных отношениях.</w:t>
      </w:r>
    </w:p>
    <w:p w:rsidR="00F6357D" w:rsidRPr="00F6357D" w:rsidRDefault="00F6357D" w:rsidP="00F6357D">
      <w:pPr>
        <w:shd w:val="clear" w:color="auto" w:fill="FFFFFF"/>
        <w:spacing w:after="0" w:line="240" w:lineRule="auto"/>
        <w:ind w:left="-284" w:firstLine="426"/>
        <w:rPr>
          <w:rFonts w:ascii="Times New Roman" w:eastAsia="Times New Roman" w:hAnsi="Times New Roman"/>
          <w:b/>
          <w:bCs/>
          <w:color w:val="000000"/>
          <w:sz w:val="24"/>
          <w:szCs w:val="24"/>
          <w:lang w:eastAsia="ru-RU"/>
        </w:rPr>
      </w:pPr>
      <w:r w:rsidRPr="00F6357D">
        <w:rPr>
          <w:rFonts w:ascii="Times New Roman" w:eastAsia="Times New Roman" w:hAnsi="Times New Roman"/>
          <w:b/>
          <w:bCs/>
          <w:color w:val="000000"/>
          <w:sz w:val="24"/>
          <w:szCs w:val="24"/>
          <w:lang w:eastAsia="ru-RU"/>
        </w:rPr>
        <w:t xml:space="preserve">Раздел 4. </w:t>
      </w:r>
    </w:p>
    <w:p w:rsidR="00F6357D" w:rsidRPr="00F6357D" w:rsidRDefault="00F6357D" w:rsidP="00F6357D">
      <w:pPr>
        <w:shd w:val="clear" w:color="auto" w:fill="FFFFFF"/>
        <w:spacing w:after="0" w:line="240" w:lineRule="auto"/>
        <w:ind w:left="-284" w:firstLine="426"/>
        <w:rPr>
          <w:rFonts w:ascii="Times New Roman" w:eastAsia="Times New Roman" w:hAnsi="Times New Roman"/>
          <w:color w:val="000000"/>
          <w:sz w:val="24"/>
          <w:szCs w:val="24"/>
          <w:lang w:eastAsia="ru-RU"/>
        </w:rPr>
      </w:pPr>
      <w:r w:rsidRPr="00F6357D">
        <w:rPr>
          <w:rFonts w:ascii="Times New Roman" w:eastAsia="Times New Roman" w:hAnsi="Times New Roman"/>
          <w:b/>
          <w:bCs/>
          <w:color w:val="000000"/>
          <w:sz w:val="24"/>
          <w:szCs w:val="24"/>
          <w:lang w:eastAsia="ru-RU"/>
        </w:rPr>
        <w:t>Основы ораторского искусства.</w:t>
      </w:r>
      <w:r w:rsidRPr="00F6357D">
        <w:rPr>
          <w:rFonts w:ascii="Times New Roman" w:eastAsia="Times New Roman" w:hAnsi="Times New Roman"/>
          <w:color w:val="000000"/>
          <w:sz w:val="24"/>
          <w:szCs w:val="24"/>
          <w:lang w:eastAsia="ru-RU"/>
        </w:rPr>
        <w:t> </w:t>
      </w:r>
    </w:p>
    <w:p w:rsidR="00BE3D8B" w:rsidRDefault="00F6357D" w:rsidP="00F6357D">
      <w:pPr>
        <w:shd w:val="clear" w:color="auto" w:fill="FFFFFF"/>
        <w:spacing w:after="0" w:line="240" w:lineRule="auto"/>
        <w:ind w:left="-993" w:firstLine="426"/>
        <w:rPr>
          <w:rFonts w:ascii="Times New Roman" w:eastAsia="Times New Roman" w:hAnsi="Times New Roman"/>
          <w:color w:val="000000"/>
          <w:sz w:val="24"/>
          <w:szCs w:val="24"/>
          <w:lang w:eastAsia="ru-RU"/>
        </w:rPr>
      </w:pPr>
      <w:r w:rsidRPr="00F6357D">
        <w:rPr>
          <w:rFonts w:ascii="Times New Roman" w:eastAsia="Times New Roman" w:hAnsi="Times New Roman"/>
          <w:color w:val="000000"/>
          <w:sz w:val="24"/>
          <w:szCs w:val="24"/>
          <w:lang w:eastAsia="ru-RU"/>
        </w:rPr>
        <w:t>Изобразительно-выразительные возможности морфологии. Структура ораторской речи. Синтаксические нормы.</w:t>
      </w:r>
      <w:r w:rsidRPr="00F6357D">
        <w:rPr>
          <w:rFonts w:ascii="Times New Roman" w:eastAsia="Times New Roman" w:hAnsi="Times New Roman"/>
          <w:b/>
          <w:bCs/>
          <w:color w:val="000000"/>
          <w:sz w:val="24"/>
          <w:szCs w:val="24"/>
          <w:lang w:eastAsia="ru-RU"/>
        </w:rPr>
        <w:t> </w:t>
      </w:r>
      <w:r w:rsidRPr="00F6357D">
        <w:rPr>
          <w:rFonts w:ascii="Times New Roman" w:eastAsia="Times New Roman" w:hAnsi="Times New Roman"/>
          <w:color w:val="000000"/>
          <w:sz w:val="24"/>
          <w:szCs w:val="24"/>
          <w:lang w:eastAsia="ru-RU"/>
        </w:rPr>
        <w:t>Порядок слов в предложении. Доказательность и убедительность речи. Основные виды аргументов. Запоминание и произнесение речи. Контакт с аудиторией. Этика и эстетика ораторского искусства.</w:t>
      </w:r>
    </w:p>
    <w:p w:rsidR="007C0CA4" w:rsidRPr="007C0CA4" w:rsidRDefault="007C0CA4" w:rsidP="007C0CA4">
      <w:pPr>
        <w:shd w:val="clear" w:color="auto" w:fill="FFFFFF"/>
        <w:spacing w:after="0" w:line="240" w:lineRule="auto"/>
        <w:rPr>
          <w:rFonts w:ascii="Times New Roman" w:eastAsia="Times New Roman" w:hAnsi="Times New Roman"/>
          <w:b/>
          <w:bCs/>
          <w:color w:val="000000"/>
          <w:sz w:val="24"/>
          <w:szCs w:val="24"/>
          <w:lang w:eastAsia="ru-RU"/>
        </w:rPr>
      </w:pPr>
      <w:r w:rsidRPr="007C0CA4">
        <w:rPr>
          <w:rFonts w:ascii="Times New Roman" w:eastAsia="Times New Roman" w:hAnsi="Times New Roman"/>
          <w:b/>
          <w:bCs/>
          <w:color w:val="000000"/>
          <w:sz w:val="24"/>
          <w:szCs w:val="24"/>
          <w:lang w:eastAsia="ru-RU"/>
        </w:rPr>
        <w:t>Раздел 5.</w:t>
      </w:r>
    </w:p>
    <w:p w:rsidR="007C0CA4" w:rsidRPr="007C0CA4" w:rsidRDefault="007C0CA4" w:rsidP="007C0CA4">
      <w:pPr>
        <w:shd w:val="clear" w:color="auto" w:fill="FFFFFF"/>
        <w:spacing w:after="0" w:line="240" w:lineRule="auto"/>
        <w:rPr>
          <w:rFonts w:ascii="Times New Roman" w:eastAsia="Times New Roman" w:hAnsi="Times New Roman"/>
          <w:b/>
          <w:bCs/>
          <w:color w:val="000000"/>
          <w:sz w:val="24"/>
          <w:szCs w:val="24"/>
          <w:lang w:eastAsia="ru-RU"/>
        </w:rPr>
      </w:pPr>
      <w:r w:rsidRPr="007C0CA4">
        <w:rPr>
          <w:rFonts w:ascii="Times New Roman" w:eastAsia="Times New Roman" w:hAnsi="Times New Roman"/>
          <w:b/>
          <w:bCs/>
          <w:color w:val="000000"/>
          <w:sz w:val="24"/>
          <w:szCs w:val="24"/>
          <w:lang w:eastAsia="ru-RU"/>
        </w:rPr>
        <w:t>Национальный характер и интернациональные свойства русской официально – деловой письменной речи. </w:t>
      </w:r>
    </w:p>
    <w:p w:rsidR="006F7D66" w:rsidRPr="003F6219" w:rsidRDefault="007C0CA4" w:rsidP="003F6219">
      <w:pPr>
        <w:shd w:val="clear" w:color="auto" w:fill="FFFFFF"/>
        <w:spacing w:after="0" w:line="240" w:lineRule="auto"/>
        <w:ind w:left="-993" w:firstLine="426"/>
        <w:rPr>
          <w:rFonts w:ascii="Arial" w:eastAsia="Times New Roman" w:hAnsi="Arial" w:cs="Arial"/>
          <w:color w:val="000000"/>
          <w:sz w:val="24"/>
          <w:szCs w:val="24"/>
          <w:lang w:eastAsia="ru-RU"/>
        </w:rPr>
      </w:pPr>
      <w:r w:rsidRPr="007C0CA4">
        <w:rPr>
          <w:rFonts w:ascii="Times New Roman" w:eastAsia="Times New Roman" w:hAnsi="Times New Roman"/>
          <w:color w:val="000000"/>
          <w:sz w:val="24"/>
          <w:szCs w:val="24"/>
          <w:lang w:eastAsia="ru-RU"/>
        </w:rPr>
        <w:t>Документы  и их функции. Правила оформления документов. Языковые особенности. Этика деловых документов. Реклама в деловой речи. Особенности языка рекламы.</w:t>
      </w:r>
    </w:p>
    <w:p w:rsidR="004640F0" w:rsidRDefault="004640F0" w:rsidP="003F6219">
      <w:pPr>
        <w:shd w:val="clear" w:color="auto" w:fill="FFFFFF"/>
        <w:spacing w:after="150" w:line="240" w:lineRule="auto"/>
        <w:ind w:left="-992" w:right="-425" w:firstLine="284"/>
        <w:contextualSpacing/>
        <w:jc w:val="center"/>
        <w:rPr>
          <w:rFonts w:ascii="Times New Roman" w:eastAsia="Times New Roman" w:hAnsi="Times New Roman"/>
          <w:b/>
          <w:bCs/>
          <w:sz w:val="24"/>
          <w:szCs w:val="24"/>
          <w:lang w:eastAsia="ru-RU"/>
        </w:rPr>
      </w:pPr>
    </w:p>
    <w:p w:rsidR="004640F0" w:rsidRDefault="004640F0" w:rsidP="003F6219">
      <w:pPr>
        <w:shd w:val="clear" w:color="auto" w:fill="FFFFFF"/>
        <w:spacing w:after="150" w:line="240" w:lineRule="auto"/>
        <w:ind w:left="-992" w:right="-425" w:firstLine="284"/>
        <w:contextualSpacing/>
        <w:jc w:val="center"/>
        <w:rPr>
          <w:rFonts w:ascii="Times New Roman" w:eastAsia="Times New Roman" w:hAnsi="Times New Roman"/>
          <w:b/>
          <w:bCs/>
          <w:sz w:val="24"/>
          <w:szCs w:val="24"/>
          <w:lang w:eastAsia="ru-RU"/>
        </w:rPr>
      </w:pPr>
    </w:p>
    <w:p w:rsidR="004640F0" w:rsidRDefault="004640F0" w:rsidP="003F6219">
      <w:pPr>
        <w:shd w:val="clear" w:color="auto" w:fill="FFFFFF"/>
        <w:spacing w:after="150" w:line="240" w:lineRule="auto"/>
        <w:ind w:left="-992" w:right="-425" w:firstLine="284"/>
        <w:contextualSpacing/>
        <w:jc w:val="center"/>
        <w:rPr>
          <w:rFonts w:ascii="Times New Roman" w:eastAsia="Times New Roman" w:hAnsi="Times New Roman"/>
          <w:b/>
          <w:bCs/>
          <w:sz w:val="24"/>
          <w:szCs w:val="24"/>
          <w:lang w:eastAsia="ru-RU"/>
        </w:rPr>
      </w:pPr>
    </w:p>
    <w:p w:rsidR="004640F0" w:rsidRDefault="004640F0" w:rsidP="003F6219">
      <w:pPr>
        <w:shd w:val="clear" w:color="auto" w:fill="FFFFFF"/>
        <w:spacing w:after="150" w:line="240" w:lineRule="auto"/>
        <w:ind w:left="-992" w:right="-425" w:firstLine="284"/>
        <w:contextualSpacing/>
        <w:jc w:val="center"/>
        <w:rPr>
          <w:rFonts w:ascii="Times New Roman" w:eastAsia="Times New Roman" w:hAnsi="Times New Roman"/>
          <w:b/>
          <w:bCs/>
          <w:sz w:val="24"/>
          <w:szCs w:val="24"/>
          <w:lang w:eastAsia="ru-RU"/>
        </w:rPr>
      </w:pPr>
    </w:p>
    <w:p w:rsidR="004640F0" w:rsidRDefault="004640F0" w:rsidP="003F6219">
      <w:pPr>
        <w:shd w:val="clear" w:color="auto" w:fill="FFFFFF"/>
        <w:spacing w:after="150" w:line="240" w:lineRule="auto"/>
        <w:ind w:left="-992" w:right="-425" w:firstLine="284"/>
        <w:contextualSpacing/>
        <w:jc w:val="center"/>
        <w:rPr>
          <w:rFonts w:ascii="Times New Roman" w:eastAsia="Times New Roman" w:hAnsi="Times New Roman"/>
          <w:b/>
          <w:bCs/>
          <w:sz w:val="24"/>
          <w:szCs w:val="24"/>
          <w:lang w:eastAsia="ru-RU"/>
        </w:rPr>
      </w:pPr>
    </w:p>
    <w:p w:rsidR="006F7D66" w:rsidRDefault="006F7D66" w:rsidP="003F6219">
      <w:pPr>
        <w:shd w:val="clear" w:color="auto" w:fill="FFFFFF"/>
        <w:spacing w:after="150" w:line="240" w:lineRule="auto"/>
        <w:ind w:right="-426"/>
        <w:rPr>
          <w:rFonts w:ascii="Times New Roman" w:eastAsia="Times New Roman" w:hAnsi="Times New Roman"/>
          <w:sz w:val="24"/>
          <w:szCs w:val="24"/>
          <w:lang w:eastAsia="ru-RU"/>
        </w:rPr>
      </w:pPr>
    </w:p>
    <w:p w:rsidR="00DC0E2F" w:rsidRDefault="00DC0E2F" w:rsidP="003F6219">
      <w:pPr>
        <w:shd w:val="clear" w:color="auto" w:fill="FFFFFF"/>
        <w:spacing w:after="150" w:line="240" w:lineRule="auto"/>
        <w:ind w:right="-426"/>
        <w:rPr>
          <w:rFonts w:ascii="Times New Roman" w:eastAsia="Times New Roman" w:hAnsi="Times New Roman"/>
          <w:sz w:val="24"/>
          <w:szCs w:val="24"/>
          <w:lang w:eastAsia="ru-RU"/>
        </w:rPr>
      </w:pPr>
    </w:p>
    <w:p w:rsidR="00DC0E2F" w:rsidRDefault="00DC0E2F" w:rsidP="003F6219">
      <w:pPr>
        <w:shd w:val="clear" w:color="auto" w:fill="FFFFFF"/>
        <w:spacing w:after="150" w:line="240" w:lineRule="auto"/>
        <w:ind w:right="-426"/>
        <w:rPr>
          <w:rFonts w:ascii="Times New Roman" w:eastAsia="Times New Roman" w:hAnsi="Times New Roman"/>
          <w:sz w:val="24"/>
          <w:szCs w:val="24"/>
          <w:lang w:eastAsia="ru-RU"/>
        </w:rPr>
      </w:pPr>
    </w:p>
    <w:p w:rsidR="00DC0E2F" w:rsidRDefault="00DC0E2F" w:rsidP="003F6219">
      <w:pPr>
        <w:shd w:val="clear" w:color="auto" w:fill="FFFFFF"/>
        <w:spacing w:after="150" w:line="240" w:lineRule="auto"/>
        <w:ind w:right="-426"/>
        <w:rPr>
          <w:rFonts w:ascii="Times New Roman" w:eastAsia="Times New Roman" w:hAnsi="Times New Roman"/>
          <w:sz w:val="24"/>
          <w:szCs w:val="24"/>
          <w:lang w:eastAsia="ru-RU"/>
        </w:rPr>
      </w:pPr>
    </w:p>
    <w:p w:rsidR="00DC0E2F" w:rsidRDefault="00DC0E2F" w:rsidP="003F6219">
      <w:pPr>
        <w:shd w:val="clear" w:color="auto" w:fill="FFFFFF"/>
        <w:spacing w:after="150" w:line="240" w:lineRule="auto"/>
        <w:ind w:right="-426"/>
        <w:rPr>
          <w:rFonts w:ascii="Times New Roman" w:eastAsia="Times New Roman" w:hAnsi="Times New Roman"/>
          <w:sz w:val="24"/>
          <w:szCs w:val="24"/>
          <w:lang w:eastAsia="ru-RU"/>
        </w:rPr>
      </w:pPr>
    </w:p>
    <w:p w:rsidR="00DC0E2F" w:rsidRDefault="00DC0E2F" w:rsidP="003F6219">
      <w:pPr>
        <w:shd w:val="clear" w:color="auto" w:fill="FFFFFF"/>
        <w:spacing w:after="150" w:line="240" w:lineRule="auto"/>
        <w:ind w:right="-426"/>
        <w:rPr>
          <w:rFonts w:ascii="Times New Roman" w:eastAsia="Times New Roman" w:hAnsi="Times New Roman"/>
          <w:sz w:val="24"/>
          <w:szCs w:val="24"/>
          <w:lang w:eastAsia="ru-RU"/>
        </w:rPr>
      </w:pPr>
    </w:p>
    <w:p w:rsidR="006F7D66" w:rsidRDefault="006F7D66" w:rsidP="006F7D66">
      <w:pPr>
        <w:shd w:val="clear" w:color="auto" w:fill="FFFFFF"/>
        <w:spacing w:after="150" w:line="240" w:lineRule="auto"/>
        <w:ind w:left="-992" w:right="-425" w:firstLine="284"/>
        <w:contextualSpacing/>
        <w:jc w:val="center"/>
        <w:rPr>
          <w:rFonts w:ascii="Times New Roman" w:eastAsia="Times New Roman" w:hAnsi="Times New Roman"/>
          <w:b/>
          <w:sz w:val="24"/>
          <w:szCs w:val="24"/>
          <w:lang w:eastAsia="ru-RU"/>
        </w:rPr>
      </w:pPr>
      <w:r>
        <w:rPr>
          <w:rFonts w:ascii="Times New Roman" w:eastAsia="Times New Roman" w:hAnsi="Times New Roman"/>
          <w:b/>
          <w:bCs/>
          <w:sz w:val="24"/>
          <w:szCs w:val="24"/>
          <w:lang w:eastAsia="ru-RU"/>
        </w:rPr>
        <w:lastRenderedPageBreak/>
        <w:t>Учебно –</w:t>
      </w:r>
      <w:r>
        <w:rPr>
          <w:rFonts w:ascii="Times New Roman" w:eastAsia="Times New Roman" w:hAnsi="Times New Roman"/>
          <w:b/>
          <w:sz w:val="24"/>
          <w:szCs w:val="24"/>
          <w:lang w:eastAsia="ru-RU"/>
        </w:rPr>
        <w:t xml:space="preserve"> тематический план</w:t>
      </w:r>
    </w:p>
    <w:p w:rsidR="006F7D66" w:rsidRDefault="00F6357D" w:rsidP="006F7D66">
      <w:pPr>
        <w:shd w:val="clear" w:color="auto" w:fill="FFFFFF"/>
        <w:spacing w:after="150" w:line="240" w:lineRule="auto"/>
        <w:ind w:left="-992" w:right="-425" w:firstLine="284"/>
        <w:contextualSpacing/>
        <w:jc w:val="center"/>
        <w:rPr>
          <w:rFonts w:ascii="Times New Roman" w:eastAsia="Times New Roman" w:hAnsi="Times New Roman"/>
          <w:b/>
          <w:bCs/>
          <w:sz w:val="24"/>
          <w:szCs w:val="24"/>
          <w:lang w:eastAsia="ru-RU"/>
        </w:rPr>
      </w:pPr>
      <w:r>
        <w:rPr>
          <w:rFonts w:ascii="Times New Roman" w:eastAsia="Times New Roman" w:hAnsi="Times New Roman"/>
          <w:b/>
          <w:bCs/>
          <w:sz w:val="24"/>
          <w:szCs w:val="24"/>
          <w:lang w:eastAsia="ru-RU"/>
        </w:rPr>
        <w:t>11</w:t>
      </w:r>
      <w:r w:rsidR="006F7D66">
        <w:rPr>
          <w:rFonts w:ascii="Times New Roman" w:eastAsia="Times New Roman" w:hAnsi="Times New Roman"/>
          <w:b/>
          <w:bCs/>
          <w:sz w:val="24"/>
          <w:szCs w:val="24"/>
          <w:lang w:eastAsia="ru-RU"/>
        </w:rPr>
        <w:t xml:space="preserve"> класс</w:t>
      </w:r>
    </w:p>
    <w:p w:rsidR="006F7D66" w:rsidRDefault="006F7D66" w:rsidP="006F7D66">
      <w:pPr>
        <w:shd w:val="clear" w:color="auto" w:fill="FFFFFF"/>
        <w:spacing w:after="150" w:line="240" w:lineRule="auto"/>
        <w:ind w:left="-992" w:right="-425" w:firstLine="284"/>
        <w:contextualSpacing/>
        <w:jc w:val="center"/>
        <w:rPr>
          <w:rFonts w:ascii="Times New Roman" w:eastAsia="Times New Roman" w:hAnsi="Times New Roman"/>
          <w:b/>
          <w:bCs/>
          <w:sz w:val="24"/>
          <w:szCs w:val="24"/>
          <w:lang w:eastAsia="ru-RU"/>
        </w:rPr>
      </w:pPr>
    </w:p>
    <w:tbl>
      <w:tblPr>
        <w:tblW w:w="0" w:type="auto"/>
        <w:tblInd w:w="15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134"/>
        <w:gridCol w:w="6520"/>
        <w:gridCol w:w="4253"/>
      </w:tblGrid>
      <w:tr w:rsidR="006F7D66" w:rsidTr="004640F0">
        <w:trPr>
          <w:trHeight w:val="422"/>
        </w:trPr>
        <w:tc>
          <w:tcPr>
            <w:tcW w:w="1134" w:type="dxa"/>
            <w:tcBorders>
              <w:top w:val="single" w:sz="4" w:space="0" w:color="000000"/>
              <w:left w:val="single" w:sz="4" w:space="0" w:color="000000"/>
              <w:bottom w:val="single" w:sz="4" w:space="0" w:color="000000"/>
              <w:right w:val="single" w:sz="4" w:space="0" w:color="000000"/>
            </w:tcBorders>
            <w:hideMark/>
          </w:tcPr>
          <w:p w:rsidR="006F7D66" w:rsidRDefault="006F7D66">
            <w:pPr>
              <w:spacing w:after="150" w:line="240" w:lineRule="auto"/>
              <w:ind w:right="-426"/>
              <w:rPr>
                <w:rFonts w:ascii="Times New Roman" w:eastAsia="Times New Roman" w:hAnsi="Times New Roman"/>
                <w:b/>
                <w:sz w:val="24"/>
                <w:szCs w:val="24"/>
                <w:lang w:eastAsia="ru-RU"/>
              </w:rPr>
            </w:pPr>
            <w:r>
              <w:rPr>
                <w:rFonts w:ascii="Times New Roman" w:eastAsia="Times New Roman" w:hAnsi="Times New Roman"/>
                <w:b/>
                <w:sz w:val="24"/>
                <w:szCs w:val="24"/>
                <w:lang w:eastAsia="ru-RU"/>
              </w:rPr>
              <w:t>№</w:t>
            </w:r>
          </w:p>
        </w:tc>
        <w:tc>
          <w:tcPr>
            <w:tcW w:w="6520" w:type="dxa"/>
            <w:tcBorders>
              <w:top w:val="single" w:sz="4" w:space="0" w:color="000000"/>
              <w:left w:val="single" w:sz="4" w:space="0" w:color="000000"/>
              <w:bottom w:val="single" w:sz="4" w:space="0" w:color="000000"/>
              <w:right w:val="single" w:sz="4" w:space="0" w:color="000000"/>
            </w:tcBorders>
            <w:hideMark/>
          </w:tcPr>
          <w:p w:rsidR="006F7D66" w:rsidRDefault="006F7D66">
            <w:pPr>
              <w:spacing w:after="150" w:line="240" w:lineRule="auto"/>
              <w:ind w:right="-426"/>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Раздел</w:t>
            </w:r>
          </w:p>
        </w:tc>
        <w:tc>
          <w:tcPr>
            <w:tcW w:w="4253" w:type="dxa"/>
            <w:tcBorders>
              <w:top w:val="single" w:sz="4" w:space="0" w:color="000000"/>
              <w:left w:val="single" w:sz="4" w:space="0" w:color="000000"/>
              <w:bottom w:val="single" w:sz="4" w:space="0" w:color="000000"/>
              <w:right w:val="single" w:sz="4" w:space="0" w:color="000000"/>
            </w:tcBorders>
            <w:hideMark/>
          </w:tcPr>
          <w:p w:rsidR="006F7D66" w:rsidRDefault="006F7D66">
            <w:pPr>
              <w:spacing w:after="150" w:line="240" w:lineRule="auto"/>
              <w:ind w:right="-426"/>
              <w:jc w:val="center"/>
              <w:rPr>
                <w:rFonts w:ascii="Times New Roman" w:eastAsia="Times New Roman" w:hAnsi="Times New Roman"/>
                <w:b/>
                <w:sz w:val="24"/>
                <w:szCs w:val="24"/>
                <w:lang w:eastAsia="ru-RU"/>
              </w:rPr>
            </w:pPr>
            <w:r>
              <w:rPr>
                <w:rFonts w:ascii="Times New Roman" w:eastAsia="Times New Roman" w:hAnsi="Times New Roman"/>
                <w:b/>
                <w:sz w:val="24"/>
                <w:szCs w:val="24"/>
                <w:lang w:eastAsia="ru-RU"/>
              </w:rPr>
              <w:t>Количество часов</w:t>
            </w:r>
          </w:p>
        </w:tc>
      </w:tr>
      <w:tr w:rsidR="006F7D66" w:rsidTr="004640F0">
        <w:trPr>
          <w:trHeight w:val="422"/>
        </w:trPr>
        <w:tc>
          <w:tcPr>
            <w:tcW w:w="1134" w:type="dxa"/>
            <w:tcBorders>
              <w:top w:val="single" w:sz="4" w:space="0" w:color="000000"/>
              <w:left w:val="single" w:sz="4" w:space="0" w:color="000000"/>
              <w:bottom w:val="single" w:sz="4" w:space="0" w:color="000000"/>
              <w:right w:val="single" w:sz="4" w:space="0" w:color="000000"/>
            </w:tcBorders>
            <w:hideMark/>
          </w:tcPr>
          <w:p w:rsidR="006F7D66" w:rsidRDefault="006F7D66">
            <w:pPr>
              <w:spacing w:after="150" w:line="240" w:lineRule="auto"/>
              <w:ind w:right="-426"/>
              <w:rPr>
                <w:rFonts w:ascii="Times New Roman" w:eastAsia="Times New Roman" w:hAnsi="Times New Roman"/>
                <w:sz w:val="24"/>
                <w:szCs w:val="24"/>
                <w:lang w:eastAsia="ru-RU"/>
              </w:rPr>
            </w:pPr>
            <w:r>
              <w:rPr>
                <w:rFonts w:ascii="Times New Roman" w:eastAsia="Times New Roman" w:hAnsi="Times New Roman"/>
                <w:sz w:val="24"/>
                <w:szCs w:val="24"/>
                <w:lang w:eastAsia="ru-RU"/>
              </w:rPr>
              <w:t>1</w:t>
            </w:r>
          </w:p>
        </w:tc>
        <w:tc>
          <w:tcPr>
            <w:tcW w:w="6520" w:type="dxa"/>
            <w:tcBorders>
              <w:top w:val="single" w:sz="4" w:space="0" w:color="000000"/>
              <w:left w:val="single" w:sz="4" w:space="0" w:color="000000"/>
              <w:bottom w:val="single" w:sz="4" w:space="0" w:color="000000"/>
              <w:right w:val="single" w:sz="4" w:space="0" w:color="000000"/>
            </w:tcBorders>
            <w:hideMark/>
          </w:tcPr>
          <w:p w:rsidR="006F7D66" w:rsidRPr="00A902D7" w:rsidRDefault="00A902D7" w:rsidP="00A902D7">
            <w:pPr>
              <w:shd w:val="clear" w:color="auto" w:fill="FFFFFF"/>
              <w:spacing w:after="0" w:line="240" w:lineRule="auto"/>
              <w:rPr>
                <w:rFonts w:ascii="Times New Roman" w:eastAsia="Times New Roman" w:hAnsi="Times New Roman"/>
                <w:b/>
                <w:color w:val="000000"/>
                <w:sz w:val="24"/>
                <w:szCs w:val="24"/>
                <w:lang w:eastAsia="ru-RU"/>
              </w:rPr>
            </w:pPr>
            <w:r w:rsidRPr="00A902D7">
              <w:rPr>
                <w:rFonts w:ascii="Times New Roman" w:eastAsia="Times New Roman" w:hAnsi="Times New Roman"/>
                <w:b/>
                <w:color w:val="000000"/>
                <w:sz w:val="24"/>
                <w:szCs w:val="24"/>
                <w:lang w:eastAsia="ru-RU"/>
              </w:rPr>
              <w:t>Из истории русского литературного языка.</w:t>
            </w:r>
          </w:p>
        </w:tc>
        <w:tc>
          <w:tcPr>
            <w:tcW w:w="4253" w:type="dxa"/>
            <w:tcBorders>
              <w:top w:val="single" w:sz="4" w:space="0" w:color="000000"/>
              <w:left w:val="single" w:sz="4" w:space="0" w:color="000000"/>
              <w:bottom w:val="single" w:sz="4" w:space="0" w:color="000000"/>
              <w:right w:val="single" w:sz="4" w:space="0" w:color="000000"/>
            </w:tcBorders>
            <w:hideMark/>
          </w:tcPr>
          <w:p w:rsidR="006F7D66" w:rsidRDefault="00A902D7">
            <w:pPr>
              <w:spacing w:after="150" w:line="240" w:lineRule="auto"/>
              <w:ind w:right="-4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7</w:t>
            </w:r>
          </w:p>
        </w:tc>
      </w:tr>
      <w:tr w:rsidR="006F7D66" w:rsidTr="004640F0">
        <w:trPr>
          <w:trHeight w:val="422"/>
        </w:trPr>
        <w:tc>
          <w:tcPr>
            <w:tcW w:w="1134" w:type="dxa"/>
            <w:tcBorders>
              <w:top w:val="single" w:sz="4" w:space="0" w:color="000000"/>
              <w:left w:val="single" w:sz="4" w:space="0" w:color="000000"/>
              <w:bottom w:val="single" w:sz="4" w:space="0" w:color="000000"/>
              <w:right w:val="single" w:sz="4" w:space="0" w:color="000000"/>
            </w:tcBorders>
            <w:hideMark/>
          </w:tcPr>
          <w:p w:rsidR="006F7D66" w:rsidRDefault="006F7D66">
            <w:pPr>
              <w:spacing w:after="150" w:line="240" w:lineRule="auto"/>
              <w:ind w:right="-426"/>
              <w:rPr>
                <w:rFonts w:ascii="Times New Roman" w:eastAsia="Times New Roman" w:hAnsi="Times New Roman"/>
                <w:sz w:val="24"/>
                <w:szCs w:val="24"/>
                <w:lang w:eastAsia="ru-RU"/>
              </w:rPr>
            </w:pPr>
            <w:r>
              <w:rPr>
                <w:rFonts w:ascii="Times New Roman" w:eastAsia="Times New Roman" w:hAnsi="Times New Roman"/>
                <w:sz w:val="24"/>
                <w:szCs w:val="24"/>
                <w:lang w:eastAsia="ru-RU"/>
              </w:rPr>
              <w:t>2</w:t>
            </w:r>
          </w:p>
        </w:tc>
        <w:tc>
          <w:tcPr>
            <w:tcW w:w="6520" w:type="dxa"/>
            <w:tcBorders>
              <w:top w:val="single" w:sz="4" w:space="0" w:color="000000"/>
              <w:left w:val="single" w:sz="4" w:space="0" w:color="000000"/>
              <w:bottom w:val="single" w:sz="4" w:space="0" w:color="000000"/>
              <w:right w:val="single" w:sz="4" w:space="0" w:color="000000"/>
            </w:tcBorders>
            <w:hideMark/>
          </w:tcPr>
          <w:p w:rsidR="006F7D66" w:rsidRPr="00BE3D8B" w:rsidRDefault="00BE3D8B" w:rsidP="00BE3D8B">
            <w:pPr>
              <w:shd w:val="clear" w:color="auto" w:fill="FFFFFF"/>
              <w:spacing w:after="0" w:line="240" w:lineRule="auto"/>
              <w:rPr>
                <w:rFonts w:ascii="Times New Roman" w:eastAsia="Times New Roman" w:hAnsi="Times New Roman"/>
                <w:b/>
                <w:color w:val="000000"/>
                <w:sz w:val="24"/>
                <w:szCs w:val="24"/>
                <w:lang w:eastAsia="ru-RU"/>
              </w:rPr>
            </w:pPr>
            <w:r w:rsidRPr="00BE3D8B">
              <w:rPr>
                <w:rFonts w:ascii="Times New Roman" w:eastAsia="Times New Roman" w:hAnsi="Times New Roman"/>
                <w:b/>
                <w:color w:val="000000"/>
                <w:sz w:val="24"/>
                <w:szCs w:val="24"/>
                <w:lang w:eastAsia="ru-RU"/>
              </w:rPr>
              <w:t>Стилистика и лексика. Стилистика и фразеология.</w:t>
            </w:r>
          </w:p>
        </w:tc>
        <w:tc>
          <w:tcPr>
            <w:tcW w:w="4253" w:type="dxa"/>
            <w:tcBorders>
              <w:top w:val="single" w:sz="4" w:space="0" w:color="000000"/>
              <w:left w:val="single" w:sz="4" w:space="0" w:color="000000"/>
              <w:bottom w:val="single" w:sz="4" w:space="0" w:color="000000"/>
              <w:right w:val="single" w:sz="4" w:space="0" w:color="000000"/>
            </w:tcBorders>
            <w:hideMark/>
          </w:tcPr>
          <w:p w:rsidR="006F7D66" w:rsidRDefault="00F6357D">
            <w:pPr>
              <w:spacing w:after="150" w:line="240" w:lineRule="auto"/>
              <w:ind w:right="-4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15</w:t>
            </w:r>
          </w:p>
        </w:tc>
      </w:tr>
      <w:tr w:rsidR="006F7D66" w:rsidTr="004640F0">
        <w:trPr>
          <w:trHeight w:val="422"/>
        </w:trPr>
        <w:tc>
          <w:tcPr>
            <w:tcW w:w="1134" w:type="dxa"/>
            <w:tcBorders>
              <w:top w:val="single" w:sz="4" w:space="0" w:color="000000"/>
              <w:left w:val="single" w:sz="4" w:space="0" w:color="000000"/>
              <w:bottom w:val="single" w:sz="4" w:space="0" w:color="000000"/>
              <w:right w:val="single" w:sz="4" w:space="0" w:color="000000"/>
            </w:tcBorders>
            <w:hideMark/>
          </w:tcPr>
          <w:p w:rsidR="006F7D66" w:rsidRDefault="006F7D66">
            <w:pPr>
              <w:spacing w:after="150" w:line="240" w:lineRule="auto"/>
              <w:ind w:right="-426"/>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c>
          <w:tcPr>
            <w:tcW w:w="6520" w:type="dxa"/>
            <w:tcBorders>
              <w:top w:val="single" w:sz="4" w:space="0" w:color="000000"/>
              <w:left w:val="single" w:sz="4" w:space="0" w:color="000000"/>
              <w:bottom w:val="single" w:sz="4" w:space="0" w:color="000000"/>
              <w:right w:val="single" w:sz="4" w:space="0" w:color="000000"/>
            </w:tcBorders>
            <w:hideMark/>
          </w:tcPr>
          <w:p w:rsidR="00F6357D" w:rsidRPr="00F6357D" w:rsidRDefault="00F6357D" w:rsidP="00F6357D">
            <w:pPr>
              <w:shd w:val="clear" w:color="auto" w:fill="FFFFFF"/>
              <w:spacing w:after="0" w:line="240" w:lineRule="auto"/>
              <w:rPr>
                <w:rFonts w:ascii="Times New Roman" w:eastAsia="Times New Roman" w:hAnsi="Times New Roman"/>
                <w:b/>
                <w:color w:val="000000"/>
                <w:sz w:val="24"/>
                <w:szCs w:val="24"/>
                <w:lang w:eastAsia="ru-RU"/>
              </w:rPr>
            </w:pPr>
            <w:r w:rsidRPr="00F6357D">
              <w:rPr>
                <w:rFonts w:ascii="Times New Roman" w:eastAsia="Times New Roman" w:hAnsi="Times New Roman"/>
                <w:b/>
                <w:color w:val="000000"/>
                <w:sz w:val="24"/>
                <w:szCs w:val="24"/>
                <w:lang w:eastAsia="ru-RU"/>
              </w:rPr>
              <w:t>Этические нормы языка.</w:t>
            </w:r>
          </w:p>
          <w:p w:rsidR="006F7D66" w:rsidRDefault="006F7D66">
            <w:pPr>
              <w:spacing w:after="150" w:line="240" w:lineRule="auto"/>
              <w:ind w:right="-426"/>
              <w:rPr>
                <w:rFonts w:ascii="Times New Roman" w:eastAsia="Times New Roman" w:hAnsi="Times New Roman"/>
                <w:sz w:val="24"/>
                <w:szCs w:val="24"/>
                <w:lang w:eastAsia="ru-RU"/>
              </w:rPr>
            </w:pPr>
          </w:p>
        </w:tc>
        <w:tc>
          <w:tcPr>
            <w:tcW w:w="4253" w:type="dxa"/>
            <w:tcBorders>
              <w:top w:val="single" w:sz="4" w:space="0" w:color="000000"/>
              <w:left w:val="single" w:sz="4" w:space="0" w:color="000000"/>
              <w:bottom w:val="single" w:sz="4" w:space="0" w:color="000000"/>
              <w:right w:val="single" w:sz="4" w:space="0" w:color="000000"/>
            </w:tcBorders>
            <w:hideMark/>
          </w:tcPr>
          <w:p w:rsidR="006F7D66" w:rsidRDefault="007C0CA4">
            <w:pPr>
              <w:spacing w:after="150" w:line="240" w:lineRule="auto"/>
              <w:ind w:right="-4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r>
      <w:tr w:rsidR="006F7D66" w:rsidTr="004640F0">
        <w:trPr>
          <w:trHeight w:val="422"/>
        </w:trPr>
        <w:tc>
          <w:tcPr>
            <w:tcW w:w="1134" w:type="dxa"/>
            <w:tcBorders>
              <w:top w:val="single" w:sz="4" w:space="0" w:color="000000"/>
              <w:left w:val="single" w:sz="4" w:space="0" w:color="000000"/>
              <w:bottom w:val="single" w:sz="4" w:space="0" w:color="000000"/>
              <w:right w:val="single" w:sz="4" w:space="0" w:color="000000"/>
            </w:tcBorders>
            <w:hideMark/>
          </w:tcPr>
          <w:p w:rsidR="006F7D66" w:rsidRDefault="006F7D66">
            <w:pPr>
              <w:spacing w:after="150" w:line="240" w:lineRule="auto"/>
              <w:ind w:right="-426"/>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c>
          <w:tcPr>
            <w:tcW w:w="6520" w:type="dxa"/>
            <w:tcBorders>
              <w:top w:val="single" w:sz="4" w:space="0" w:color="000000"/>
              <w:left w:val="single" w:sz="4" w:space="0" w:color="000000"/>
              <w:bottom w:val="single" w:sz="4" w:space="0" w:color="000000"/>
              <w:right w:val="single" w:sz="4" w:space="0" w:color="000000"/>
            </w:tcBorders>
            <w:hideMark/>
          </w:tcPr>
          <w:p w:rsidR="006F7D66" w:rsidRPr="00F6357D" w:rsidRDefault="00F6357D" w:rsidP="00F6357D">
            <w:pPr>
              <w:shd w:val="clear" w:color="auto" w:fill="FFFFFF"/>
              <w:spacing w:after="0" w:line="240" w:lineRule="auto"/>
              <w:ind w:left="-284" w:firstLine="426"/>
              <w:rPr>
                <w:rFonts w:ascii="Times New Roman" w:eastAsia="Times New Roman" w:hAnsi="Times New Roman"/>
                <w:color w:val="000000"/>
                <w:sz w:val="24"/>
                <w:szCs w:val="24"/>
                <w:lang w:eastAsia="ru-RU"/>
              </w:rPr>
            </w:pPr>
            <w:r w:rsidRPr="00F6357D">
              <w:rPr>
                <w:rFonts w:ascii="Times New Roman" w:eastAsia="Times New Roman" w:hAnsi="Times New Roman"/>
                <w:b/>
                <w:bCs/>
                <w:color w:val="000000"/>
                <w:sz w:val="24"/>
                <w:szCs w:val="24"/>
                <w:lang w:eastAsia="ru-RU"/>
              </w:rPr>
              <w:t>Основы ораторского искусства.</w:t>
            </w:r>
            <w:r w:rsidRPr="00F6357D">
              <w:rPr>
                <w:rFonts w:ascii="Times New Roman" w:eastAsia="Times New Roman" w:hAnsi="Times New Roman"/>
                <w:color w:val="000000"/>
                <w:sz w:val="24"/>
                <w:szCs w:val="24"/>
                <w:lang w:eastAsia="ru-RU"/>
              </w:rPr>
              <w:t> </w:t>
            </w:r>
          </w:p>
        </w:tc>
        <w:tc>
          <w:tcPr>
            <w:tcW w:w="4253" w:type="dxa"/>
            <w:tcBorders>
              <w:top w:val="single" w:sz="4" w:space="0" w:color="000000"/>
              <w:left w:val="single" w:sz="4" w:space="0" w:color="000000"/>
              <w:bottom w:val="single" w:sz="4" w:space="0" w:color="000000"/>
              <w:right w:val="single" w:sz="4" w:space="0" w:color="000000"/>
            </w:tcBorders>
            <w:hideMark/>
          </w:tcPr>
          <w:p w:rsidR="006F7D66" w:rsidRDefault="007C0CA4">
            <w:pPr>
              <w:spacing w:after="150" w:line="240" w:lineRule="auto"/>
              <w:ind w:right="-4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w:t>
            </w:r>
          </w:p>
        </w:tc>
      </w:tr>
      <w:tr w:rsidR="007C0CA4" w:rsidTr="004640F0">
        <w:trPr>
          <w:trHeight w:val="422"/>
        </w:trPr>
        <w:tc>
          <w:tcPr>
            <w:tcW w:w="1134" w:type="dxa"/>
            <w:tcBorders>
              <w:top w:val="single" w:sz="4" w:space="0" w:color="000000"/>
              <w:left w:val="single" w:sz="4" w:space="0" w:color="000000"/>
              <w:bottom w:val="single" w:sz="4" w:space="0" w:color="000000"/>
              <w:right w:val="single" w:sz="4" w:space="0" w:color="000000"/>
            </w:tcBorders>
            <w:hideMark/>
          </w:tcPr>
          <w:p w:rsidR="007C0CA4" w:rsidRDefault="007C0CA4">
            <w:pPr>
              <w:spacing w:after="150" w:line="240" w:lineRule="auto"/>
              <w:ind w:right="-426"/>
              <w:rPr>
                <w:rFonts w:ascii="Times New Roman" w:eastAsia="Times New Roman" w:hAnsi="Times New Roman"/>
                <w:sz w:val="24"/>
                <w:szCs w:val="24"/>
                <w:lang w:eastAsia="ru-RU"/>
              </w:rPr>
            </w:pPr>
            <w:r>
              <w:rPr>
                <w:rFonts w:ascii="Times New Roman" w:eastAsia="Times New Roman" w:hAnsi="Times New Roman"/>
                <w:sz w:val="24"/>
                <w:szCs w:val="24"/>
                <w:lang w:eastAsia="ru-RU"/>
              </w:rPr>
              <w:t>5</w:t>
            </w:r>
          </w:p>
        </w:tc>
        <w:tc>
          <w:tcPr>
            <w:tcW w:w="6520" w:type="dxa"/>
            <w:tcBorders>
              <w:top w:val="single" w:sz="4" w:space="0" w:color="000000"/>
              <w:left w:val="single" w:sz="4" w:space="0" w:color="000000"/>
              <w:bottom w:val="single" w:sz="4" w:space="0" w:color="000000"/>
              <w:right w:val="single" w:sz="4" w:space="0" w:color="000000"/>
            </w:tcBorders>
            <w:hideMark/>
          </w:tcPr>
          <w:p w:rsidR="007C0CA4" w:rsidRPr="00F6357D" w:rsidRDefault="007C0CA4" w:rsidP="007C0CA4">
            <w:pPr>
              <w:shd w:val="clear" w:color="auto" w:fill="FFFFFF"/>
              <w:spacing w:after="0" w:line="240" w:lineRule="auto"/>
              <w:rPr>
                <w:rFonts w:ascii="Times New Roman" w:eastAsia="Times New Roman" w:hAnsi="Times New Roman"/>
                <w:b/>
                <w:bCs/>
                <w:color w:val="000000"/>
                <w:sz w:val="24"/>
                <w:szCs w:val="24"/>
                <w:lang w:eastAsia="ru-RU"/>
              </w:rPr>
            </w:pPr>
            <w:r w:rsidRPr="007C0CA4">
              <w:rPr>
                <w:rFonts w:ascii="Times New Roman" w:eastAsia="Times New Roman" w:hAnsi="Times New Roman"/>
                <w:b/>
                <w:bCs/>
                <w:color w:val="000000"/>
                <w:sz w:val="24"/>
                <w:szCs w:val="24"/>
                <w:lang w:eastAsia="ru-RU"/>
              </w:rPr>
              <w:t>Национальный характер и интернациональные свойства русской официально – деловой письменной речи. </w:t>
            </w:r>
          </w:p>
        </w:tc>
        <w:tc>
          <w:tcPr>
            <w:tcW w:w="4253" w:type="dxa"/>
            <w:tcBorders>
              <w:top w:val="single" w:sz="4" w:space="0" w:color="000000"/>
              <w:left w:val="single" w:sz="4" w:space="0" w:color="000000"/>
              <w:bottom w:val="single" w:sz="4" w:space="0" w:color="000000"/>
              <w:right w:val="single" w:sz="4" w:space="0" w:color="000000"/>
            </w:tcBorders>
            <w:hideMark/>
          </w:tcPr>
          <w:p w:rsidR="007C0CA4" w:rsidRDefault="005B789F">
            <w:pPr>
              <w:spacing w:after="150" w:line="240" w:lineRule="auto"/>
              <w:ind w:right="-4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4</w:t>
            </w:r>
          </w:p>
        </w:tc>
      </w:tr>
      <w:tr w:rsidR="006F7D66" w:rsidTr="004640F0">
        <w:trPr>
          <w:trHeight w:val="437"/>
        </w:trPr>
        <w:tc>
          <w:tcPr>
            <w:tcW w:w="1134" w:type="dxa"/>
            <w:tcBorders>
              <w:top w:val="single" w:sz="4" w:space="0" w:color="000000"/>
              <w:left w:val="single" w:sz="4" w:space="0" w:color="000000"/>
              <w:bottom w:val="single" w:sz="4" w:space="0" w:color="000000"/>
              <w:right w:val="single" w:sz="4" w:space="0" w:color="000000"/>
            </w:tcBorders>
          </w:tcPr>
          <w:p w:rsidR="006F7D66" w:rsidRDefault="006F7D66">
            <w:pPr>
              <w:spacing w:after="150" w:line="240" w:lineRule="auto"/>
              <w:ind w:right="-426"/>
              <w:rPr>
                <w:rFonts w:ascii="Times New Roman" w:eastAsia="Times New Roman" w:hAnsi="Times New Roman"/>
                <w:b/>
                <w:sz w:val="24"/>
                <w:szCs w:val="24"/>
                <w:lang w:eastAsia="ru-RU"/>
              </w:rPr>
            </w:pPr>
          </w:p>
        </w:tc>
        <w:tc>
          <w:tcPr>
            <w:tcW w:w="6520" w:type="dxa"/>
            <w:tcBorders>
              <w:top w:val="single" w:sz="4" w:space="0" w:color="000000"/>
              <w:left w:val="single" w:sz="4" w:space="0" w:color="000000"/>
              <w:bottom w:val="single" w:sz="4" w:space="0" w:color="000000"/>
              <w:right w:val="single" w:sz="4" w:space="0" w:color="000000"/>
            </w:tcBorders>
            <w:hideMark/>
          </w:tcPr>
          <w:p w:rsidR="006F7D66" w:rsidRDefault="006F7D66">
            <w:pPr>
              <w:spacing w:after="150" w:line="240" w:lineRule="auto"/>
              <w:ind w:right="-426"/>
              <w:rPr>
                <w:rFonts w:ascii="Times New Roman" w:eastAsia="Times New Roman" w:hAnsi="Times New Roman"/>
                <w:sz w:val="24"/>
                <w:szCs w:val="24"/>
                <w:lang w:eastAsia="ru-RU"/>
              </w:rPr>
            </w:pPr>
            <w:r>
              <w:rPr>
                <w:rFonts w:ascii="Times New Roman" w:eastAsia="Times New Roman" w:hAnsi="Times New Roman"/>
                <w:sz w:val="24"/>
                <w:szCs w:val="24"/>
                <w:lang w:eastAsia="ru-RU"/>
              </w:rPr>
              <w:t>ИТОГО</w:t>
            </w:r>
          </w:p>
        </w:tc>
        <w:tc>
          <w:tcPr>
            <w:tcW w:w="4253" w:type="dxa"/>
            <w:tcBorders>
              <w:top w:val="single" w:sz="4" w:space="0" w:color="000000"/>
              <w:left w:val="single" w:sz="4" w:space="0" w:color="000000"/>
              <w:bottom w:val="single" w:sz="4" w:space="0" w:color="000000"/>
              <w:right w:val="single" w:sz="4" w:space="0" w:color="000000"/>
            </w:tcBorders>
            <w:hideMark/>
          </w:tcPr>
          <w:p w:rsidR="006F7D66" w:rsidRDefault="005B789F">
            <w:pPr>
              <w:spacing w:after="150" w:line="240" w:lineRule="auto"/>
              <w:ind w:right="-426"/>
              <w:jc w:val="center"/>
              <w:rPr>
                <w:rFonts w:ascii="Times New Roman" w:eastAsia="Times New Roman" w:hAnsi="Times New Roman"/>
                <w:sz w:val="24"/>
                <w:szCs w:val="24"/>
                <w:lang w:eastAsia="ru-RU"/>
              </w:rPr>
            </w:pPr>
            <w:r>
              <w:rPr>
                <w:rFonts w:ascii="Times New Roman" w:eastAsia="Times New Roman" w:hAnsi="Times New Roman"/>
                <w:sz w:val="24"/>
                <w:szCs w:val="24"/>
                <w:lang w:eastAsia="ru-RU"/>
              </w:rPr>
              <w:t>34</w:t>
            </w:r>
          </w:p>
        </w:tc>
      </w:tr>
    </w:tbl>
    <w:p w:rsidR="006F7D66" w:rsidRDefault="006F7D66" w:rsidP="006F7D66">
      <w:pPr>
        <w:spacing w:line="240" w:lineRule="auto"/>
      </w:pPr>
    </w:p>
    <w:p w:rsidR="006F7D66" w:rsidRDefault="006F7D66" w:rsidP="003F6219">
      <w:pPr>
        <w:spacing w:after="0" w:line="240" w:lineRule="auto"/>
        <w:ind w:left="-1134"/>
        <w:contextualSpacing/>
        <w:jc w:val="center"/>
        <w:rPr>
          <w:rFonts w:ascii="Times New Roman" w:hAnsi="Times New Roman"/>
          <w:b/>
          <w:sz w:val="24"/>
          <w:szCs w:val="24"/>
        </w:rPr>
      </w:pPr>
      <w:r>
        <w:rPr>
          <w:rFonts w:ascii="Times New Roman" w:hAnsi="Times New Roman"/>
          <w:b/>
          <w:sz w:val="24"/>
          <w:szCs w:val="24"/>
        </w:rPr>
        <w:t>Учебно-методическое и материально-техническое обеспечение</w:t>
      </w:r>
    </w:p>
    <w:p w:rsidR="006F7D66" w:rsidRDefault="006F7D66" w:rsidP="003F6219">
      <w:pPr>
        <w:spacing w:after="0" w:line="240" w:lineRule="auto"/>
        <w:ind w:left="-1134"/>
        <w:contextualSpacing/>
        <w:jc w:val="center"/>
        <w:rPr>
          <w:rFonts w:ascii="Times New Roman" w:hAnsi="Times New Roman"/>
          <w:b/>
          <w:sz w:val="24"/>
          <w:szCs w:val="24"/>
        </w:rPr>
      </w:pPr>
      <w:r>
        <w:rPr>
          <w:rFonts w:ascii="Times New Roman" w:hAnsi="Times New Roman"/>
          <w:b/>
          <w:sz w:val="24"/>
          <w:szCs w:val="24"/>
        </w:rPr>
        <w:t>образовательного процесса</w:t>
      </w:r>
    </w:p>
    <w:p w:rsidR="006F7D66" w:rsidRDefault="006F7D66" w:rsidP="003F6219">
      <w:pPr>
        <w:spacing w:line="240" w:lineRule="auto"/>
        <w:ind w:left="-1134" w:right="-448"/>
        <w:contextualSpacing/>
        <w:jc w:val="center"/>
        <w:rPr>
          <w:rFonts w:ascii="Times New Roman" w:hAnsi="Times New Roman"/>
          <w:b/>
          <w:i/>
          <w:sz w:val="24"/>
          <w:szCs w:val="24"/>
        </w:rPr>
      </w:pPr>
      <w:r>
        <w:rPr>
          <w:rFonts w:ascii="Times New Roman" w:hAnsi="Times New Roman"/>
          <w:b/>
          <w:i/>
          <w:sz w:val="24"/>
          <w:szCs w:val="24"/>
        </w:rPr>
        <w:t>Список технических средств, необходимых в кабинете русского языка</w:t>
      </w:r>
    </w:p>
    <w:p w:rsidR="006F7D66" w:rsidRDefault="006F7D66" w:rsidP="003F6219">
      <w:pPr>
        <w:spacing w:line="240" w:lineRule="auto"/>
        <w:ind w:left="-1134" w:right="-448"/>
        <w:contextualSpacing/>
        <w:rPr>
          <w:rFonts w:ascii="Times New Roman" w:hAnsi="Times New Roman"/>
          <w:sz w:val="24"/>
          <w:szCs w:val="24"/>
        </w:rPr>
      </w:pPr>
    </w:p>
    <w:p w:rsidR="006F7D66" w:rsidRDefault="006F7D66" w:rsidP="003F6219">
      <w:pPr>
        <w:spacing w:line="240" w:lineRule="auto"/>
        <w:ind w:left="-1134" w:right="-448"/>
        <w:contextualSpacing/>
        <w:rPr>
          <w:rFonts w:ascii="Times New Roman" w:hAnsi="Times New Roman"/>
          <w:sz w:val="24"/>
          <w:szCs w:val="24"/>
        </w:rPr>
      </w:pPr>
      <w:r>
        <w:rPr>
          <w:rFonts w:ascii="Times New Roman" w:hAnsi="Times New Roman"/>
          <w:sz w:val="24"/>
          <w:szCs w:val="24"/>
        </w:rPr>
        <w:t>1. Мультимедийный компьютер (технические требования: графическая операционная система, привод для чтения-записи компакт-дисокв, аудио- и видеовходы/выходы, возможности выхода в Интернет; оснащение акустическими колонками, микрофоном и наушниками; с пакетом прикладных программ (текстовых, графических и презентационных).</w:t>
      </w:r>
    </w:p>
    <w:p w:rsidR="006F7D66" w:rsidRDefault="006F7D66" w:rsidP="003F6219">
      <w:pPr>
        <w:spacing w:line="240" w:lineRule="auto"/>
        <w:ind w:left="-1134" w:right="-448"/>
        <w:contextualSpacing/>
        <w:rPr>
          <w:rFonts w:ascii="Times New Roman" w:hAnsi="Times New Roman"/>
          <w:sz w:val="24"/>
          <w:szCs w:val="24"/>
        </w:rPr>
      </w:pPr>
      <w:r>
        <w:rPr>
          <w:rFonts w:ascii="Times New Roman" w:hAnsi="Times New Roman"/>
          <w:sz w:val="24"/>
          <w:szCs w:val="24"/>
        </w:rPr>
        <w:t>2. Мультимедиапроектор (может входить в обеспечение образовательного учреждения).</w:t>
      </w:r>
    </w:p>
    <w:p w:rsidR="006F7D66" w:rsidRDefault="006F7D66" w:rsidP="003F6219">
      <w:pPr>
        <w:spacing w:line="240" w:lineRule="auto"/>
        <w:ind w:left="-1134" w:right="-448"/>
        <w:contextualSpacing/>
        <w:rPr>
          <w:rFonts w:ascii="Times New Roman" w:hAnsi="Times New Roman"/>
          <w:sz w:val="24"/>
          <w:szCs w:val="24"/>
        </w:rPr>
      </w:pPr>
      <w:r>
        <w:rPr>
          <w:rFonts w:ascii="Times New Roman" w:hAnsi="Times New Roman"/>
          <w:sz w:val="24"/>
          <w:szCs w:val="24"/>
        </w:rPr>
        <w:t>3. Средства телекоммуникации (электронная почти, локальная школьная сеть, выход в Интернет; создаются в рамках материально-технического обеспечения всего образовательного учреждения при наличии необходимых финансовых и технических условий).</w:t>
      </w:r>
    </w:p>
    <w:p w:rsidR="006F7D66" w:rsidRDefault="006F7D66" w:rsidP="003F6219">
      <w:pPr>
        <w:spacing w:line="240" w:lineRule="auto"/>
        <w:ind w:left="-1134" w:right="-448"/>
        <w:contextualSpacing/>
        <w:rPr>
          <w:rFonts w:ascii="Times New Roman" w:hAnsi="Times New Roman"/>
          <w:sz w:val="24"/>
          <w:szCs w:val="24"/>
        </w:rPr>
      </w:pPr>
      <w:r>
        <w:rPr>
          <w:rFonts w:ascii="Times New Roman" w:hAnsi="Times New Roman"/>
          <w:sz w:val="24"/>
          <w:szCs w:val="24"/>
        </w:rPr>
        <w:t>4. Сканер.</w:t>
      </w:r>
    </w:p>
    <w:p w:rsidR="006F7D66" w:rsidRDefault="006F7D66" w:rsidP="003F6219">
      <w:pPr>
        <w:spacing w:line="240" w:lineRule="auto"/>
        <w:ind w:left="-1134" w:right="-448"/>
        <w:contextualSpacing/>
        <w:rPr>
          <w:rFonts w:ascii="Times New Roman" w:hAnsi="Times New Roman"/>
          <w:sz w:val="24"/>
          <w:szCs w:val="24"/>
        </w:rPr>
      </w:pPr>
      <w:r>
        <w:rPr>
          <w:rFonts w:ascii="Times New Roman" w:hAnsi="Times New Roman"/>
          <w:sz w:val="24"/>
          <w:szCs w:val="24"/>
        </w:rPr>
        <w:t>5. Принтер лазерный.</w:t>
      </w:r>
    </w:p>
    <w:p w:rsidR="006F7D66" w:rsidRDefault="006F7D66" w:rsidP="003F6219">
      <w:pPr>
        <w:spacing w:line="240" w:lineRule="auto"/>
        <w:ind w:left="-1134" w:right="-448"/>
        <w:contextualSpacing/>
        <w:rPr>
          <w:rFonts w:ascii="Times New Roman" w:hAnsi="Times New Roman"/>
          <w:sz w:val="24"/>
          <w:szCs w:val="24"/>
        </w:rPr>
      </w:pPr>
      <w:r>
        <w:rPr>
          <w:rFonts w:ascii="Times New Roman" w:hAnsi="Times New Roman"/>
          <w:sz w:val="24"/>
          <w:szCs w:val="24"/>
        </w:rPr>
        <w:t>6. Копировальный аппарат (может входить в материально-техническое обеспечение образовательного учреждения).</w:t>
      </w:r>
    </w:p>
    <w:p w:rsidR="006F7D66" w:rsidRDefault="006F7D66" w:rsidP="006F7D66">
      <w:pPr>
        <w:spacing w:line="220" w:lineRule="exact"/>
        <w:ind w:right="-448"/>
        <w:contextualSpacing/>
        <w:rPr>
          <w:rFonts w:ascii="Times New Roman" w:hAnsi="Times New Roman"/>
          <w:sz w:val="24"/>
          <w:szCs w:val="24"/>
        </w:rPr>
      </w:pPr>
      <w:r>
        <w:rPr>
          <w:rFonts w:ascii="Times New Roman" w:hAnsi="Times New Roman"/>
          <w:sz w:val="24"/>
          <w:szCs w:val="24"/>
        </w:rPr>
        <w:t>7. Диапроектор или оверхэд (графопроектор).</w:t>
      </w:r>
    </w:p>
    <w:p w:rsidR="006F7D66" w:rsidRDefault="006F7D66" w:rsidP="006F7D66">
      <w:pPr>
        <w:spacing w:line="220" w:lineRule="exact"/>
        <w:ind w:right="-448"/>
        <w:contextualSpacing/>
        <w:rPr>
          <w:rFonts w:ascii="Times New Roman" w:hAnsi="Times New Roman"/>
          <w:sz w:val="24"/>
          <w:szCs w:val="24"/>
        </w:rPr>
      </w:pPr>
      <w:r>
        <w:rPr>
          <w:rFonts w:ascii="Times New Roman" w:hAnsi="Times New Roman"/>
          <w:sz w:val="24"/>
          <w:szCs w:val="24"/>
        </w:rPr>
        <w:t>8. Экран на штативе или навесной (минимальные размеры 1,25 @</w:t>
      </w:r>
      <w:r>
        <w:rPr>
          <w:rFonts w:ascii="Times New Roman" w:hAnsi="Times New Roman"/>
          <w:sz w:val="24"/>
          <w:szCs w:val="24"/>
          <w:lang w:val="en-US"/>
        </w:rPr>
        <w:t>x</w:t>
      </w:r>
      <w:r>
        <w:rPr>
          <w:rFonts w:ascii="Times New Roman" w:hAnsi="Times New Roman"/>
          <w:sz w:val="24"/>
          <w:szCs w:val="24"/>
        </w:rPr>
        <w:t xml:space="preserve"> 1,25).</w:t>
      </w:r>
    </w:p>
    <w:p w:rsidR="006F7D66" w:rsidRDefault="006F7D66" w:rsidP="006F7D66">
      <w:pPr>
        <w:spacing w:line="220" w:lineRule="exact"/>
        <w:ind w:right="-448"/>
        <w:contextualSpacing/>
        <w:rPr>
          <w:rFonts w:ascii="Times New Roman" w:hAnsi="Times New Roman"/>
          <w:sz w:val="24"/>
          <w:szCs w:val="24"/>
        </w:rPr>
      </w:pPr>
      <w:r>
        <w:rPr>
          <w:rFonts w:ascii="Times New Roman" w:hAnsi="Times New Roman"/>
          <w:sz w:val="24"/>
          <w:szCs w:val="24"/>
        </w:rPr>
        <w:t xml:space="preserve">9. Видеоплеер, </w:t>
      </w:r>
      <w:r>
        <w:rPr>
          <w:rFonts w:ascii="Times New Roman" w:hAnsi="Times New Roman"/>
          <w:sz w:val="24"/>
          <w:szCs w:val="24"/>
          <w:lang w:val="en-US"/>
        </w:rPr>
        <w:t>DVD</w:t>
      </w:r>
      <w:r>
        <w:rPr>
          <w:rFonts w:ascii="Times New Roman" w:hAnsi="Times New Roman"/>
          <w:sz w:val="24"/>
          <w:szCs w:val="24"/>
        </w:rPr>
        <w:t>-плеер (видеомагнитофон).</w:t>
      </w:r>
    </w:p>
    <w:p w:rsidR="006F7D66" w:rsidRDefault="006F7D66" w:rsidP="006F7D66">
      <w:pPr>
        <w:spacing w:line="220" w:lineRule="exact"/>
        <w:ind w:right="-448"/>
        <w:contextualSpacing/>
        <w:rPr>
          <w:rFonts w:ascii="Times New Roman" w:hAnsi="Times New Roman"/>
          <w:sz w:val="24"/>
          <w:szCs w:val="24"/>
        </w:rPr>
      </w:pPr>
      <w:r>
        <w:rPr>
          <w:rFonts w:ascii="Times New Roman" w:hAnsi="Times New Roman"/>
          <w:sz w:val="24"/>
          <w:szCs w:val="24"/>
        </w:rPr>
        <w:t>10. Телевизор (диагональ не менее 72 см).</w:t>
      </w:r>
    </w:p>
    <w:p w:rsidR="006F7D66" w:rsidRDefault="006F7D66" w:rsidP="006F7D66">
      <w:pPr>
        <w:spacing w:line="220" w:lineRule="exact"/>
        <w:ind w:right="-448"/>
        <w:contextualSpacing/>
        <w:rPr>
          <w:rFonts w:ascii="Times New Roman" w:hAnsi="Times New Roman"/>
          <w:sz w:val="24"/>
          <w:szCs w:val="24"/>
        </w:rPr>
      </w:pPr>
      <w:r>
        <w:rPr>
          <w:rFonts w:ascii="Times New Roman" w:hAnsi="Times New Roman"/>
          <w:sz w:val="24"/>
          <w:szCs w:val="24"/>
        </w:rPr>
        <w:t xml:space="preserve">11. Аудиоцентр (с возможностью использования аудиодисков </w:t>
      </w:r>
      <w:r>
        <w:rPr>
          <w:rFonts w:ascii="Times New Roman" w:hAnsi="Times New Roman"/>
          <w:sz w:val="24"/>
          <w:szCs w:val="24"/>
          <w:lang w:val="en-US"/>
        </w:rPr>
        <w:t>CDR</w:t>
      </w:r>
      <w:r>
        <w:rPr>
          <w:rFonts w:ascii="Times New Roman" w:hAnsi="Times New Roman"/>
          <w:sz w:val="24"/>
          <w:szCs w:val="24"/>
        </w:rPr>
        <w:t>).</w:t>
      </w:r>
    </w:p>
    <w:p w:rsidR="006F7D66" w:rsidRDefault="006F7D66" w:rsidP="006F7D66">
      <w:pPr>
        <w:spacing w:line="220" w:lineRule="exact"/>
        <w:ind w:right="-448"/>
        <w:contextualSpacing/>
        <w:rPr>
          <w:rFonts w:ascii="Times New Roman" w:hAnsi="Times New Roman"/>
          <w:sz w:val="24"/>
          <w:szCs w:val="24"/>
        </w:rPr>
      </w:pPr>
    </w:p>
    <w:p w:rsidR="006F7D66" w:rsidRDefault="006F7D66" w:rsidP="006F7D66">
      <w:pPr>
        <w:tabs>
          <w:tab w:val="left" w:pos="7140"/>
        </w:tabs>
        <w:spacing w:line="220" w:lineRule="exact"/>
        <w:ind w:right="-448"/>
        <w:contextualSpacing/>
        <w:rPr>
          <w:rFonts w:ascii="Times New Roman" w:hAnsi="Times New Roman"/>
          <w:sz w:val="24"/>
          <w:szCs w:val="24"/>
        </w:rPr>
      </w:pPr>
      <w:r>
        <w:rPr>
          <w:rFonts w:ascii="Times New Roman" w:hAnsi="Times New Roman"/>
          <w:sz w:val="24"/>
          <w:szCs w:val="24"/>
        </w:rPr>
        <w:t>Примечание: Реальное оборудование кабинета русского языка и  литературы МКОУ Цветниковская  СОШ можно изучить по его паспорту.</w:t>
      </w:r>
    </w:p>
    <w:p w:rsidR="006F7D66" w:rsidRDefault="006F7D66" w:rsidP="006F7D66">
      <w:pPr>
        <w:tabs>
          <w:tab w:val="left" w:pos="7140"/>
        </w:tabs>
        <w:spacing w:line="220" w:lineRule="exact"/>
        <w:ind w:right="-448"/>
        <w:contextualSpacing/>
        <w:rPr>
          <w:rFonts w:ascii="Times New Roman" w:hAnsi="Times New Roman"/>
          <w:sz w:val="24"/>
          <w:szCs w:val="24"/>
        </w:rPr>
      </w:pPr>
    </w:p>
    <w:p w:rsidR="006F7D66" w:rsidRDefault="006F7D66" w:rsidP="006F7D66">
      <w:pPr>
        <w:spacing w:after="0" w:line="240" w:lineRule="atLeast"/>
        <w:jc w:val="both"/>
        <w:rPr>
          <w:rFonts w:ascii="Times New Roman" w:hAnsi="Times New Roman"/>
          <w:sz w:val="24"/>
          <w:szCs w:val="24"/>
        </w:rPr>
      </w:pPr>
      <w:r>
        <w:rPr>
          <w:rFonts w:ascii="Times New Roman" w:hAnsi="Times New Roman"/>
          <w:sz w:val="24"/>
          <w:szCs w:val="24"/>
        </w:rPr>
        <w:t>Печатные издания, в том числе библиотечный фонд:</w:t>
      </w:r>
    </w:p>
    <w:p w:rsidR="006F7D66" w:rsidRDefault="006F7D66" w:rsidP="006F7D66">
      <w:pPr>
        <w:spacing w:after="0" w:line="240" w:lineRule="atLeast"/>
        <w:jc w:val="both"/>
        <w:rPr>
          <w:rFonts w:ascii="Times New Roman" w:hAnsi="Times New Roman"/>
          <w:sz w:val="24"/>
          <w:szCs w:val="24"/>
        </w:rPr>
      </w:pPr>
      <w:r>
        <w:rPr>
          <w:rFonts w:ascii="Times New Roman" w:hAnsi="Times New Roman"/>
          <w:sz w:val="24"/>
          <w:szCs w:val="24"/>
        </w:rPr>
        <w:t xml:space="preserve">ШКОЛЬНЫЕ СЛОВАРИ </w:t>
      </w:r>
    </w:p>
    <w:p w:rsidR="006F7D66" w:rsidRDefault="006F7D66" w:rsidP="006F7D66">
      <w:pPr>
        <w:spacing w:after="0" w:line="240" w:lineRule="atLeast"/>
        <w:jc w:val="center"/>
        <w:rPr>
          <w:rFonts w:ascii="Times New Roman" w:hAnsi="Times New Roman"/>
          <w:b/>
          <w:sz w:val="24"/>
          <w:szCs w:val="24"/>
        </w:rPr>
      </w:pPr>
    </w:p>
    <w:p w:rsidR="006F7D66" w:rsidRDefault="006F7D66" w:rsidP="00E17DD8">
      <w:pPr>
        <w:shd w:val="clear" w:color="auto" w:fill="FFFFFF"/>
        <w:spacing w:after="150" w:line="240" w:lineRule="auto"/>
        <w:rPr>
          <w:rFonts w:ascii="Times New Roman" w:eastAsia="Times New Roman" w:hAnsi="Times New Roman"/>
          <w:b/>
          <w:bCs/>
          <w:iCs/>
          <w:sz w:val="24"/>
          <w:szCs w:val="24"/>
          <w:lang w:eastAsia="ru-RU"/>
        </w:rPr>
      </w:pPr>
      <w:r>
        <w:rPr>
          <w:rFonts w:ascii="Times New Roman" w:eastAsia="Times New Roman" w:hAnsi="Times New Roman"/>
          <w:b/>
          <w:bCs/>
          <w:iCs/>
          <w:sz w:val="24"/>
          <w:szCs w:val="24"/>
          <w:lang w:eastAsia="ru-RU"/>
        </w:rPr>
        <w:t xml:space="preserve">Планируемые результаты изучения предмета «Русский </w:t>
      </w:r>
      <w:r w:rsidR="00D55782">
        <w:rPr>
          <w:rFonts w:ascii="Times New Roman" w:eastAsia="Times New Roman" w:hAnsi="Times New Roman"/>
          <w:b/>
          <w:bCs/>
          <w:iCs/>
          <w:sz w:val="24"/>
          <w:szCs w:val="24"/>
          <w:lang w:eastAsia="ru-RU"/>
        </w:rPr>
        <w:t xml:space="preserve">родной </w:t>
      </w:r>
      <w:r>
        <w:rPr>
          <w:rFonts w:ascii="Times New Roman" w:eastAsia="Times New Roman" w:hAnsi="Times New Roman"/>
          <w:b/>
          <w:bCs/>
          <w:iCs/>
          <w:sz w:val="24"/>
          <w:szCs w:val="24"/>
          <w:lang w:eastAsia="ru-RU"/>
        </w:rPr>
        <w:t>язык»</w:t>
      </w:r>
    </w:p>
    <w:p w:rsidR="006F7D66" w:rsidRDefault="006F7D66" w:rsidP="006F7D66">
      <w:pPr>
        <w:ind w:left="-993" w:firstLine="426"/>
        <w:contextualSpacing/>
        <w:rPr>
          <w:rFonts w:ascii="Times New Roman" w:hAnsi="Times New Roman"/>
          <w:sz w:val="24"/>
          <w:szCs w:val="24"/>
        </w:rPr>
      </w:pP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 xml:space="preserve">Универсальные учебные действия по курсу «Русский </w:t>
      </w:r>
      <w:r w:rsidR="00D55782">
        <w:rPr>
          <w:rFonts w:ascii="Times New Roman" w:hAnsi="Times New Roman"/>
          <w:sz w:val="24"/>
          <w:szCs w:val="24"/>
        </w:rPr>
        <w:t xml:space="preserve">родной </w:t>
      </w:r>
      <w:r>
        <w:rPr>
          <w:rFonts w:ascii="Times New Roman" w:hAnsi="Times New Roman"/>
          <w:sz w:val="24"/>
          <w:szCs w:val="24"/>
        </w:rPr>
        <w:t>язык . 10 – 11  класс»:</w:t>
      </w:r>
    </w:p>
    <w:p w:rsidR="006F7D66" w:rsidRDefault="006F7D66" w:rsidP="006F7D66">
      <w:pPr>
        <w:spacing w:line="240" w:lineRule="auto"/>
        <w:ind w:left="-993" w:firstLine="426"/>
        <w:contextualSpacing/>
        <w:rPr>
          <w:rFonts w:ascii="Times New Roman" w:hAnsi="Times New Roman"/>
          <w:sz w:val="24"/>
          <w:szCs w:val="24"/>
        </w:rPr>
      </w:pPr>
    </w:p>
    <w:p w:rsidR="006F7D66" w:rsidRDefault="006F7D66" w:rsidP="006F7D66">
      <w:pPr>
        <w:spacing w:line="240" w:lineRule="auto"/>
        <w:ind w:left="-993" w:firstLine="426"/>
        <w:contextualSpacing/>
        <w:rPr>
          <w:rFonts w:ascii="Times New Roman" w:hAnsi="Times New Roman"/>
          <w:b/>
          <w:sz w:val="24"/>
          <w:szCs w:val="24"/>
        </w:rPr>
      </w:pPr>
      <w:r>
        <w:rPr>
          <w:rFonts w:ascii="Times New Roman" w:hAnsi="Times New Roman"/>
          <w:b/>
          <w:sz w:val="24"/>
          <w:szCs w:val="24"/>
        </w:rPr>
        <w:t>Регулятивные универсальные учебные действия</w:t>
      </w:r>
    </w:p>
    <w:p w:rsidR="006F7D66" w:rsidRDefault="006F7D66" w:rsidP="006F7D66">
      <w:pPr>
        <w:spacing w:line="240" w:lineRule="auto"/>
        <w:ind w:left="-993" w:firstLine="426"/>
        <w:contextualSpacing/>
        <w:rPr>
          <w:rFonts w:ascii="Times New Roman" w:hAnsi="Times New Roman"/>
          <w:sz w:val="24"/>
          <w:szCs w:val="24"/>
        </w:rPr>
      </w:pP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Выпускник научится:</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целеполаганию, включая постановку новых целей, преобразование практической задачи в познавательную;</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самостоятельно анализировать условия достижения цели на основе учѐта выделенных учителем ориентиров действия в новом учебном материале;</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планировать пути достижения целей;</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устанавливать целевые приоритеты;</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уметь самостоятельно контролировать своѐ время и управлять им;</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принимать решения в проблемной ситуации на основе переговоров;</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осуществлять констатирующий и предвосхищающий контроль по результату и по способу действия; актуальный контроль на уровне произвольного внимания;</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адекватно самостоятельно оценивать правильность выполнения действия и вносить необходимые коррективы в исполнение как в конце действия, так и по ходу его реализации;</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основам прогнозирования как предвидения будущих событий и развития процесса.</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Выпускник получит возможность научиться:</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самостоятельно ставить новые учебные цели и задачи;</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построению жизненных планов во временной перспективе;</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при планировании достижения целей самостоятельно, полно и адекватно учитывать условия и средства их достижения;</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выделять альтернативные способы достижения цели и выбирать наиболее эффективный способ;</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основам саморегуляции в учебной и познавательной деятельности в форме осознанного управления своим поведением и деятельностью, направленной на достижение поставленных целей;</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осуществлять познавательную рефлексию в отношении действий по решению учебных и познавательных задач;</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адекватно оценивать объективную трудность как меру фактического или предполагаемого расхода ресурсов на решение задачи;</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lastRenderedPageBreak/>
        <w:t>адекватно оценивать свои возможности достижения цели определѐнной сложности в различных сферах самостоятельной деятельности;</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основам саморегуляции эмоциональных состояний;</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прилагать волевые усилия и преодолевать трудности и препятствия на пути достижения целей.</w:t>
      </w:r>
    </w:p>
    <w:p w:rsidR="006F7D66" w:rsidRDefault="006F7D66" w:rsidP="006F7D66">
      <w:pPr>
        <w:spacing w:line="240" w:lineRule="auto"/>
        <w:ind w:left="-993" w:firstLine="426"/>
        <w:contextualSpacing/>
        <w:rPr>
          <w:rFonts w:ascii="Times New Roman" w:hAnsi="Times New Roman"/>
          <w:sz w:val="24"/>
          <w:szCs w:val="24"/>
        </w:rPr>
      </w:pPr>
    </w:p>
    <w:p w:rsidR="006F7D66" w:rsidRDefault="006F7D66" w:rsidP="006F7D66">
      <w:pPr>
        <w:spacing w:line="240" w:lineRule="auto"/>
        <w:ind w:left="-993" w:firstLine="426"/>
        <w:contextualSpacing/>
        <w:rPr>
          <w:rFonts w:ascii="Times New Roman" w:hAnsi="Times New Roman"/>
          <w:b/>
          <w:sz w:val="24"/>
          <w:szCs w:val="24"/>
        </w:rPr>
      </w:pPr>
      <w:r>
        <w:rPr>
          <w:rFonts w:ascii="Times New Roman" w:hAnsi="Times New Roman"/>
          <w:b/>
          <w:sz w:val="24"/>
          <w:szCs w:val="24"/>
        </w:rPr>
        <w:t>Коммуникативные универсальные учебные действия</w:t>
      </w:r>
    </w:p>
    <w:p w:rsidR="006F7D66" w:rsidRDefault="006F7D66" w:rsidP="006F7D66">
      <w:pPr>
        <w:spacing w:line="240" w:lineRule="auto"/>
        <w:ind w:left="-993" w:firstLine="426"/>
        <w:contextualSpacing/>
        <w:rPr>
          <w:rFonts w:ascii="Times New Roman" w:hAnsi="Times New Roman"/>
          <w:sz w:val="24"/>
          <w:szCs w:val="24"/>
        </w:rPr>
      </w:pP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Выпускник научится:</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учитывать разные мнения и стремиться к координации различных позиций в сотрудничестве;</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формулировать собственное мнение и позицию, аргументировать и координировать еѐ с позициями партнѐров в сотрудничестве при выработке общего решения в совместной деятельности;</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устанавливать и сравнивать разные точки зрения, прежде чем принимать решения и делать выбор;</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аргументировать свою точку зрения, спорить и отстаивать свою позицию не враждебным для оппонентов образом;</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задавать вопросы, необходимые для организации собственной деятельности и сотрудничества с партнѐром;</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осуществлять взаимный контроль и оказывать в сотрудничестве необходимую взаимопомощь;</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адекватно использовать речь для планирования и регуляции своей деятельности;</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адекватно использовать речевые средства для решения различных коммуникативных задач; владеть устной и письменной речью; строить монологическое контекстное высказывание;</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организовывать и планировать учебное сотрудничество с учителем и сверстниками, определять цели и функции участников, способы взаимодействия; планировать общие способы работы;</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осуществлять контроль, коррекцию, оценку действий партнѐра, уметь убеждать;</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работать в группе — устанавливать рабочие отношения, эффективно сотрудничать и способствовать продуктивной кооперации; интегрироваться в группу сверстников и строить продуктивное взаимодействие со сверстниками и взрослыми;</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основам коммуникативной рефлексии;</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использовать адекватные языковые средства для отображения своих чувств, мыслей, мотивов и потребностей;</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отображать в речи (описание, объяснение) содержание совершаемых действий как в форме громкой социализированной речи, так и в форме внутренней речи.</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Выпускник получит возможность научиться:</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учитывать и координировать отличные от собственной позиции других людей в сотрудничестве;</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учитывать разные мнения и интересы и обосновывать собственную позицию;</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понимать относительность мнений и подходов к решению проблемы;</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продуктивно разрешать конфликты на основе учѐта интересов и позиций всех участников, поиска и оценки альтернативных способов разрешения конфликтов; договариваться и приходить к общему решению в совместной деятельности, в том числе в ситуации столкновения интересов;</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брать на себя инициативу в организации совместного действия (деловое лидерство);</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lastRenderedPageBreak/>
        <w:t>оказывать поддержку и содействие тем, от кого зависит достижение цели в совместной деятельности;</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осуществлять коммуникативную рефлексию как осознание оснований собственных действий и действий партнѐра;</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в процессе коммуникации достаточно точно, последовательно и полно передавать партнѐру необходимую информацию как ориентир для построения действия;</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вступать в диалог, а также участвовать в коллективном обсуждении проблем, участвовать в дискуссии и аргументировать свою позицию, владеть монологической и диалогической формами речи в соответствии с грамматическими и синтаксическими нормами родного языка;</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следовать морально-этическим и психологическим принципам общения и сотрудничества на основе уважительного отношения к партнѐрам, внимания к личности другого, адекватного межличностного восприятия, готовности адекватно реагировать на нужды других, в частности оказывать помощь и эмоциональную поддержку партнѐрам в процессе достижения общей цели совместной деятельности;</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устраивать эффективные групповые обсуждения и обеспечивать обмен знаниями между членами группы для принятия эффективных совместных решений;</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в совместной деятельности чѐтко формулировать цели группы и позволять еѐ участникам проявлять собственную энергию для достижения этих целей.</w:t>
      </w:r>
    </w:p>
    <w:p w:rsidR="006F7D66" w:rsidRDefault="006F7D66" w:rsidP="006F7D66">
      <w:pPr>
        <w:spacing w:line="240" w:lineRule="auto"/>
        <w:ind w:left="-993" w:firstLine="426"/>
        <w:contextualSpacing/>
        <w:rPr>
          <w:rFonts w:ascii="Times New Roman" w:hAnsi="Times New Roman"/>
          <w:sz w:val="24"/>
          <w:szCs w:val="24"/>
        </w:rPr>
      </w:pPr>
    </w:p>
    <w:p w:rsidR="006F7D66" w:rsidRDefault="006F7D66" w:rsidP="00DC0E2F">
      <w:pPr>
        <w:spacing w:line="240" w:lineRule="auto"/>
        <w:ind w:left="-993" w:firstLine="426"/>
        <w:contextualSpacing/>
        <w:jc w:val="center"/>
        <w:rPr>
          <w:rFonts w:ascii="Times New Roman" w:hAnsi="Times New Roman"/>
          <w:b/>
          <w:sz w:val="24"/>
          <w:szCs w:val="24"/>
        </w:rPr>
      </w:pPr>
      <w:r>
        <w:rPr>
          <w:rFonts w:ascii="Times New Roman" w:hAnsi="Times New Roman"/>
          <w:b/>
          <w:sz w:val="24"/>
          <w:szCs w:val="24"/>
        </w:rPr>
        <w:t>Познавательные универсальные учебные действия</w:t>
      </w:r>
    </w:p>
    <w:p w:rsidR="006F7D66" w:rsidRDefault="006F7D66" w:rsidP="006F7D66">
      <w:pPr>
        <w:spacing w:line="240" w:lineRule="auto"/>
        <w:ind w:left="-993" w:firstLine="426"/>
        <w:contextualSpacing/>
        <w:rPr>
          <w:rFonts w:ascii="Times New Roman" w:hAnsi="Times New Roman"/>
          <w:sz w:val="24"/>
          <w:szCs w:val="24"/>
        </w:rPr>
      </w:pP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Выпускник научится:</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основам реализации проектно-исследовательской деятельности;</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проводить наблюдение и эксперимент под руководством учителя;</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осуществлять расширенный поиск информации с использованием ресурсов библиотек и Интернета;</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создавать и преобразовывать модели и схемы для решения задач;</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осуществлять выбор наиболее эффективных способов решения задач в зависимости от конкретных условий;</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давать определение понятиям;</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устанавливать причинно-следственные связи;</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осуществлять логическую операцию установления родовидовых отношений, ограничение понятия;</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обобщать понятия — осуществлять логическую операцию перехода от видовых признаков к родовому понятию, от понятия с меньшим объѐмом к понятию с большим объѐмом;</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осуществлять сравнение, сериацию и классификацию, самостоятельно выбирая основания и критерии для указанных логических операций;</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строить классификацию на основе дихотомического деления (на основе отрицания);</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строить логическое рассуждение, включающее установление причинно-следственных связей;</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объяснять явления, процессы, связи и отношения, выявляемые в ходе исследования;</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основам ознакомительного, изучающего, усваивающего и поискового чтения;</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структурировать тексты, включая умение выделять главное и второстепенное, главную идею текста, выстраивать последовательность описываемых событий;</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lastRenderedPageBreak/>
        <w:t>работать с метафорами — понимать переносный смысл выражений, понимать и употреблять обороты речи, построенные на скрытом уподоблении, образном сближении слов.</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Выпускник получит возможность научиться:</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основам рефлексивного чтения;</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ставить проблему, аргументировать еѐ актуальность;</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самостоятельно проводить исследование на основе применения методов наблюдения, эксперимента;</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выдвигать гипотезы о связях и закономерностях событий, процессов, объектов;</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организовывать исследование с целью проверки гипотез;</w:t>
      </w:r>
    </w:p>
    <w:p w:rsidR="006F7D66" w:rsidRDefault="006F7D66" w:rsidP="006F7D66">
      <w:pPr>
        <w:spacing w:line="240" w:lineRule="auto"/>
        <w:ind w:left="-993" w:firstLine="426"/>
        <w:contextualSpacing/>
        <w:rPr>
          <w:rFonts w:ascii="Times New Roman" w:hAnsi="Times New Roman"/>
          <w:sz w:val="24"/>
          <w:szCs w:val="24"/>
        </w:rPr>
      </w:pPr>
      <w:r>
        <w:rPr>
          <w:rFonts w:ascii="Times New Roman" w:hAnsi="Times New Roman"/>
          <w:sz w:val="24"/>
          <w:szCs w:val="24"/>
        </w:rPr>
        <w:t>делать умозаключения (индуктивное и по аналогии) и выводы на основе аргументации.</w:t>
      </w:r>
    </w:p>
    <w:p w:rsidR="006F7D66" w:rsidRDefault="006F7D66" w:rsidP="006F7D66">
      <w:pPr>
        <w:pStyle w:val="a7"/>
        <w:ind w:left="-993" w:firstLine="426"/>
      </w:pPr>
      <w:r>
        <w:rPr>
          <w:b/>
        </w:rPr>
        <w:t>Предметными результатами</w:t>
      </w:r>
      <w:r>
        <w:t xml:space="preserve"> освоения учащимися программы по русскому  языку являются:</w:t>
      </w:r>
    </w:p>
    <w:p w:rsidR="006F7D66" w:rsidRDefault="006F7D66" w:rsidP="006F7D66">
      <w:pPr>
        <w:widowControl w:val="0"/>
        <w:autoSpaceDE w:val="0"/>
        <w:autoSpaceDN w:val="0"/>
        <w:adjustRightInd w:val="0"/>
        <w:spacing w:after="0" w:line="240" w:lineRule="auto"/>
        <w:ind w:left="-993" w:firstLine="426"/>
        <w:rPr>
          <w:rFonts w:ascii="Times New Roman" w:hAnsi="Times New Roman"/>
          <w:sz w:val="24"/>
          <w:szCs w:val="24"/>
        </w:rPr>
      </w:pPr>
      <w:r>
        <w:rPr>
          <w:rFonts w:ascii="Times New Roman" w:hAnsi="Times New Roman"/>
          <w:sz w:val="24"/>
          <w:szCs w:val="24"/>
        </w:rPr>
        <w:t>Представление о русском языке как языке русского народа, государственном языке Российской Федерации, средстве межнационального общения, консолидации и единения народов России; о связи языка и культуры народа; роли родного языка в жизни человека и общества.</w:t>
      </w:r>
    </w:p>
    <w:p w:rsidR="006F7D66" w:rsidRDefault="006F7D66" w:rsidP="006F7D66">
      <w:pPr>
        <w:widowControl w:val="0"/>
        <w:autoSpaceDE w:val="0"/>
        <w:autoSpaceDN w:val="0"/>
        <w:adjustRightInd w:val="0"/>
        <w:spacing w:after="0" w:line="240" w:lineRule="auto"/>
        <w:ind w:left="-993" w:firstLine="426"/>
        <w:rPr>
          <w:rFonts w:ascii="Times New Roman" w:hAnsi="Times New Roman"/>
          <w:sz w:val="24"/>
          <w:szCs w:val="24"/>
        </w:rPr>
      </w:pPr>
      <w:r>
        <w:rPr>
          <w:rFonts w:ascii="Times New Roman" w:hAnsi="Times New Roman"/>
          <w:sz w:val="24"/>
          <w:szCs w:val="24"/>
        </w:rPr>
        <w:t>Понимание определяющей роли языка в развитии интеллектуальных и творческих способностей личности, при получении образования, а также роли русского языка в процессе самообразования.</w:t>
      </w:r>
    </w:p>
    <w:p w:rsidR="006F7D66" w:rsidRDefault="006F7D66" w:rsidP="00DC0E2F">
      <w:pPr>
        <w:widowControl w:val="0"/>
        <w:autoSpaceDE w:val="0"/>
        <w:autoSpaceDN w:val="0"/>
        <w:adjustRightInd w:val="0"/>
        <w:spacing w:after="0" w:line="240" w:lineRule="auto"/>
        <w:ind w:left="-993" w:firstLine="426"/>
        <w:rPr>
          <w:rFonts w:ascii="Times New Roman" w:hAnsi="Times New Roman"/>
          <w:b/>
          <w:sz w:val="24"/>
          <w:szCs w:val="24"/>
        </w:rPr>
      </w:pPr>
      <w:r>
        <w:rPr>
          <w:rFonts w:ascii="Times New Roman" w:hAnsi="Times New Roman"/>
          <w:sz w:val="24"/>
          <w:szCs w:val="24"/>
        </w:rPr>
        <w:t>Владение всеми видами речевой деятельности:</w:t>
      </w:r>
      <w:r w:rsidR="00DC0E2F">
        <w:rPr>
          <w:rFonts w:ascii="Times New Roman" w:hAnsi="Times New Roman"/>
          <w:sz w:val="24"/>
          <w:szCs w:val="24"/>
        </w:rPr>
        <w:t xml:space="preserve"> </w:t>
      </w:r>
      <w:r>
        <w:rPr>
          <w:rFonts w:ascii="Times New Roman" w:hAnsi="Times New Roman"/>
          <w:b/>
          <w:sz w:val="24"/>
          <w:szCs w:val="24"/>
        </w:rPr>
        <w:t>аудирование и чтение:</w:t>
      </w:r>
    </w:p>
    <w:p w:rsidR="006F7D66" w:rsidRDefault="006F7D66" w:rsidP="006F7D66">
      <w:pPr>
        <w:widowControl w:val="0"/>
        <w:autoSpaceDE w:val="0"/>
        <w:autoSpaceDN w:val="0"/>
        <w:adjustRightInd w:val="0"/>
        <w:spacing w:after="0" w:line="240" w:lineRule="auto"/>
        <w:ind w:left="-993" w:firstLine="426"/>
        <w:jc w:val="both"/>
        <w:rPr>
          <w:rFonts w:ascii="Times New Roman" w:hAnsi="Times New Roman"/>
          <w:sz w:val="24"/>
          <w:szCs w:val="24"/>
        </w:rPr>
      </w:pPr>
      <w:r>
        <w:rPr>
          <w:rFonts w:ascii="Times New Roman" w:hAnsi="Times New Roman"/>
          <w:sz w:val="24"/>
          <w:szCs w:val="24"/>
        </w:rPr>
        <w:t>адекватное понимание информации устного и письменного сообщения (цели, темы текста, основной и дополнительной информации);</w:t>
      </w:r>
    </w:p>
    <w:p w:rsidR="006F7D66" w:rsidRDefault="006F7D66" w:rsidP="006F7D66">
      <w:pPr>
        <w:widowControl w:val="0"/>
        <w:autoSpaceDE w:val="0"/>
        <w:autoSpaceDN w:val="0"/>
        <w:adjustRightInd w:val="0"/>
        <w:spacing w:after="0" w:line="240" w:lineRule="auto"/>
        <w:ind w:left="-993" w:firstLine="426"/>
        <w:jc w:val="both"/>
        <w:rPr>
          <w:rFonts w:ascii="Times New Roman" w:hAnsi="Times New Roman"/>
          <w:sz w:val="24"/>
          <w:szCs w:val="24"/>
        </w:rPr>
      </w:pPr>
      <w:r>
        <w:rPr>
          <w:rFonts w:ascii="Times New Roman" w:hAnsi="Times New Roman"/>
          <w:sz w:val="24"/>
          <w:szCs w:val="24"/>
        </w:rPr>
        <w:t>владение разными видами чтения (просмотровым, ознакомительным, изучающим) текстов разных стилей и жанров;</w:t>
      </w:r>
    </w:p>
    <w:p w:rsidR="006F7D66" w:rsidRDefault="006F7D66" w:rsidP="006F7D66">
      <w:pPr>
        <w:widowControl w:val="0"/>
        <w:autoSpaceDE w:val="0"/>
        <w:autoSpaceDN w:val="0"/>
        <w:adjustRightInd w:val="0"/>
        <w:spacing w:after="0" w:line="240" w:lineRule="auto"/>
        <w:ind w:left="-993" w:firstLine="426"/>
        <w:jc w:val="both"/>
        <w:rPr>
          <w:rFonts w:ascii="Times New Roman" w:hAnsi="Times New Roman"/>
          <w:sz w:val="24"/>
          <w:szCs w:val="24"/>
        </w:rPr>
      </w:pPr>
      <w:r>
        <w:rPr>
          <w:rFonts w:ascii="Times New Roman" w:hAnsi="Times New Roman"/>
          <w:sz w:val="24"/>
          <w:szCs w:val="24"/>
        </w:rPr>
        <w:t>владение умениями информационной переработки прочитанного текста (план, тезисы); приёмами работы с книгой, периодическими изданиями;</w:t>
      </w:r>
    </w:p>
    <w:p w:rsidR="006F7D66" w:rsidRDefault="006F7D66" w:rsidP="006F7D66">
      <w:pPr>
        <w:widowControl w:val="0"/>
        <w:autoSpaceDE w:val="0"/>
        <w:autoSpaceDN w:val="0"/>
        <w:adjustRightInd w:val="0"/>
        <w:spacing w:after="0" w:line="240" w:lineRule="auto"/>
        <w:ind w:left="-993" w:firstLine="426"/>
        <w:jc w:val="both"/>
        <w:rPr>
          <w:rFonts w:ascii="Times New Roman" w:hAnsi="Times New Roman"/>
          <w:sz w:val="24"/>
          <w:szCs w:val="24"/>
        </w:rPr>
      </w:pPr>
      <w:r>
        <w:rPr>
          <w:rFonts w:ascii="Times New Roman" w:hAnsi="Times New Roman"/>
          <w:sz w:val="24"/>
          <w:szCs w:val="24"/>
        </w:rPr>
        <w:t>способность свободно пользоваться словарями различных типов, справочной литературой, в том числе и на электронных носителях;</w:t>
      </w:r>
    </w:p>
    <w:p w:rsidR="006F7D66" w:rsidRDefault="006F7D66" w:rsidP="006F7D66">
      <w:pPr>
        <w:ind w:left="-993" w:firstLine="426"/>
        <w:jc w:val="both"/>
        <w:rPr>
          <w:rFonts w:ascii="Times New Roman" w:hAnsi="Times New Roman"/>
          <w:b/>
          <w:sz w:val="24"/>
          <w:szCs w:val="24"/>
        </w:rPr>
      </w:pPr>
      <w:r>
        <w:rPr>
          <w:rFonts w:ascii="Times New Roman" w:hAnsi="Times New Roman"/>
          <w:b/>
          <w:sz w:val="24"/>
          <w:szCs w:val="24"/>
        </w:rPr>
        <w:t>говорение и письмо:</w:t>
      </w:r>
    </w:p>
    <w:p w:rsidR="006F7D66" w:rsidRDefault="006F7D66" w:rsidP="006F7D66">
      <w:pPr>
        <w:widowControl w:val="0"/>
        <w:autoSpaceDE w:val="0"/>
        <w:autoSpaceDN w:val="0"/>
        <w:adjustRightInd w:val="0"/>
        <w:spacing w:after="0" w:line="240" w:lineRule="auto"/>
        <w:ind w:left="-993" w:firstLine="426"/>
        <w:jc w:val="both"/>
        <w:rPr>
          <w:rFonts w:ascii="Times New Roman" w:hAnsi="Times New Roman"/>
          <w:sz w:val="24"/>
          <w:szCs w:val="24"/>
        </w:rPr>
      </w:pPr>
      <w:r>
        <w:rPr>
          <w:rFonts w:ascii="Times New Roman" w:hAnsi="Times New Roman"/>
          <w:sz w:val="24"/>
          <w:szCs w:val="24"/>
        </w:rPr>
        <w:t>умение воспроизводить в устной и письменной форме прослушанный или прочитанный  с заданной степенью свёрнутости (пересказ, план, тезисы);</w:t>
      </w:r>
    </w:p>
    <w:p w:rsidR="006F7D66" w:rsidRDefault="006F7D66" w:rsidP="006F7D66">
      <w:pPr>
        <w:widowControl w:val="0"/>
        <w:autoSpaceDE w:val="0"/>
        <w:autoSpaceDN w:val="0"/>
        <w:adjustRightInd w:val="0"/>
        <w:spacing w:after="0" w:line="240" w:lineRule="auto"/>
        <w:ind w:left="-993" w:firstLine="426"/>
        <w:jc w:val="both"/>
        <w:rPr>
          <w:rFonts w:ascii="Times New Roman" w:hAnsi="Times New Roman"/>
          <w:sz w:val="24"/>
          <w:szCs w:val="24"/>
        </w:rPr>
      </w:pPr>
      <w:r>
        <w:rPr>
          <w:rFonts w:ascii="Times New Roman" w:hAnsi="Times New Roman"/>
          <w:sz w:val="24"/>
          <w:szCs w:val="24"/>
        </w:rPr>
        <w:t xml:space="preserve">способность свободно, правильно излагать свои мысли в устной и письменной форме, соблюдать нормы построения текста (логичность, последовательность, связность, соответствие теме и др.); </w:t>
      </w:r>
    </w:p>
    <w:p w:rsidR="006F7D66" w:rsidRDefault="006F7D66" w:rsidP="006F7D66">
      <w:pPr>
        <w:widowControl w:val="0"/>
        <w:autoSpaceDE w:val="0"/>
        <w:autoSpaceDN w:val="0"/>
        <w:adjustRightInd w:val="0"/>
        <w:spacing w:after="0" w:line="240" w:lineRule="auto"/>
        <w:ind w:left="-993" w:firstLine="426"/>
        <w:jc w:val="both"/>
        <w:rPr>
          <w:rFonts w:ascii="Times New Roman" w:hAnsi="Times New Roman"/>
          <w:sz w:val="24"/>
          <w:szCs w:val="24"/>
        </w:rPr>
      </w:pPr>
      <w:r>
        <w:rPr>
          <w:rFonts w:ascii="Times New Roman" w:hAnsi="Times New Roman"/>
          <w:sz w:val="24"/>
          <w:szCs w:val="24"/>
        </w:rPr>
        <w:t>умение создавать устные и письменные тексты разных типов и стилей речи с учётом замысла и ситуации общения; создавать тексты различных жанров;</w:t>
      </w:r>
    </w:p>
    <w:p w:rsidR="006F7D66" w:rsidRDefault="006F7D66" w:rsidP="006F7D66">
      <w:pPr>
        <w:widowControl w:val="0"/>
        <w:autoSpaceDE w:val="0"/>
        <w:autoSpaceDN w:val="0"/>
        <w:adjustRightInd w:val="0"/>
        <w:spacing w:after="0" w:line="240" w:lineRule="auto"/>
        <w:ind w:left="-993" w:firstLine="426"/>
        <w:jc w:val="both"/>
        <w:rPr>
          <w:rFonts w:ascii="Times New Roman" w:hAnsi="Times New Roman"/>
          <w:sz w:val="24"/>
          <w:szCs w:val="24"/>
        </w:rPr>
      </w:pPr>
      <w:r>
        <w:rPr>
          <w:rFonts w:ascii="Times New Roman" w:hAnsi="Times New Roman"/>
          <w:sz w:val="24"/>
          <w:szCs w:val="24"/>
        </w:rPr>
        <w:t>владение различными видами монолога и диалога; выступление перед аудиторией сверстников с небольшими сообщениями, докладом;</w:t>
      </w:r>
    </w:p>
    <w:p w:rsidR="006F7D66" w:rsidRDefault="006F7D66" w:rsidP="006F7D66">
      <w:pPr>
        <w:widowControl w:val="0"/>
        <w:autoSpaceDE w:val="0"/>
        <w:autoSpaceDN w:val="0"/>
        <w:adjustRightInd w:val="0"/>
        <w:spacing w:after="0" w:line="240" w:lineRule="auto"/>
        <w:ind w:left="-993" w:firstLine="426"/>
        <w:jc w:val="both"/>
        <w:rPr>
          <w:rFonts w:ascii="Times New Roman" w:hAnsi="Times New Roman"/>
          <w:sz w:val="24"/>
          <w:szCs w:val="24"/>
        </w:rPr>
      </w:pPr>
      <w:r>
        <w:rPr>
          <w:rFonts w:ascii="Times New Roman" w:hAnsi="Times New Roman"/>
          <w:sz w:val="24"/>
          <w:szCs w:val="24"/>
        </w:rPr>
        <w:t xml:space="preserve">соблюдение в практике речевого общения основных орфоэпических, лексических, грамматических норм современного русского литературного языка; </w:t>
      </w:r>
    </w:p>
    <w:p w:rsidR="006F7D66" w:rsidRDefault="006F7D66" w:rsidP="006F7D66">
      <w:pPr>
        <w:widowControl w:val="0"/>
        <w:autoSpaceDE w:val="0"/>
        <w:autoSpaceDN w:val="0"/>
        <w:adjustRightInd w:val="0"/>
        <w:spacing w:after="0" w:line="240" w:lineRule="auto"/>
        <w:ind w:left="-993" w:firstLine="426"/>
        <w:jc w:val="both"/>
        <w:rPr>
          <w:rFonts w:ascii="Times New Roman" w:hAnsi="Times New Roman"/>
          <w:sz w:val="24"/>
          <w:szCs w:val="24"/>
        </w:rPr>
      </w:pPr>
      <w:r>
        <w:rPr>
          <w:rFonts w:ascii="Times New Roman" w:hAnsi="Times New Roman"/>
          <w:sz w:val="24"/>
          <w:szCs w:val="24"/>
        </w:rPr>
        <w:t xml:space="preserve">способность участвовать в речевом общении с соблюдением норм речевого этикета;    </w:t>
      </w:r>
    </w:p>
    <w:p w:rsidR="006F7D66" w:rsidRDefault="006F7D66" w:rsidP="006F7D66">
      <w:pPr>
        <w:widowControl w:val="0"/>
        <w:autoSpaceDE w:val="0"/>
        <w:autoSpaceDN w:val="0"/>
        <w:adjustRightInd w:val="0"/>
        <w:spacing w:after="0" w:line="240" w:lineRule="auto"/>
        <w:ind w:left="-993" w:firstLine="426"/>
        <w:jc w:val="both"/>
        <w:rPr>
          <w:rFonts w:ascii="Times New Roman" w:hAnsi="Times New Roman"/>
          <w:sz w:val="24"/>
          <w:szCs w:val="24"/>
        </w:rPr>
      </w:pPr>
      <w:r>
        <w:rPr>
          <w:rFonts w:ascii="Times New Roman" w:hAnsi="Times New Roman"/>
          <w:sz w:val="24"/>
          <w:szCs w:val="24"/>
        </w:rPr>
        <w:t>Усвоение основ научных знаний о русском языке; понимание взаимосвязи его уровней и единиц.</w:t>
      </w:r>
    </w:p>
    <w:p w:rsidR="006F7D66" w:rsidRDefault="006F7D66" w:rsidP="006F7D66">
      <w:pPr>
        <w:widowControl w:val="0"/>
        <w:autoSpaceDE w:val="0"/>
        <w:autoSpaceDN w:val="0"/>
        <w:adjustRightInd w:val="0"/>
        <w:spacing w:after="0" w:line="240" w:lineRule="auto"/>
        <w:ind w:left="-993" w:firstLine="426"/>
        <w:jc w:val="both"/>
        <w:rPr>
          <w:rFonts w:ascii="Times New Roman" w:hAnsi="Times New Roman"/>
          <w:sz w:val="24"/>
          <w:szCs w:val="24"/>
        </w:rPr>
      </w:pPr>
      <w:r>
        <w:rPr>
          <w:rFonts w:ascii="Times New Roman" w:hAnsi="Times New Roman"/>
          <w:sz w:val="24"/>
          <w:szCs w:val="24"/>
        </w:rPr>
        <w:t xml:space="preserve">Освоение базовых понятий лингвистики: лингвистика и её основные разделы; язык и речь, речевое общение, речь устная и письменная; </w:t>
      </w:r>
      <w:r>
        <w:rPr>
          <w:rFonts w:ascii="Times New Roman" w:hAnsi="Times New Roman"/>
          <w:sz w:val="24"/>
          <w:szCs w:val="24"/>
        </w:rPr>
        <w:lastRenderedPageBreak/>
        <w:t>монолог и диалог; ситуация речевого общения; функционально-смысловые типы речи (повествование, описание, рассуждение); текст; основные единицы языка, их признаки и особенности употребления в речи.</w:t>
      </w:r>
    </w:p>
    <w:p w:rsidR="006F7D66" w:rsidRDefault="006F7D66" w:rsidP="006F7D66">
      <w:pPr>
        <w:widowControl w:val="0"/>
        <w:autoSpaceDE w:val="0"/>
        <w:autoSpaceDN w:val="0"/>
        <w:adjustRightInd w:val="0"/>
        <w:spacing w:after="0" w:line="240" w:lineRule="auto"/>
        <w:ind w:left="-993" w:firstLine="426"/>
        <w:jc w:val="both"/>
        <w:rPr>
          <w:rFonts w:ascii="Times New Roman" w:hAnsi="Times New Roman"/>
          <w:color w:val="000000"/>
          <w:sz w:val="24"/>
          <w:szCs w:val="24"/>
        </w:rPr>
      </w:pPr>
      <w:r>
        <w:rPr>
          <w:rFonts w:ascii="Times New Roman" w:hAnsi="Times New Roman"/>
          <w:sz w:val="24"/>
          <w:szCs w:val="24"/>
        </w:rPr>
        <w:t>Проведение различных видов анализа слова (фонетический, морфемный, словообразовательный, лексический, морфологический), синтаксического анализа словосочетания и предложения: анализ текста с точки зрения его содержания, основных признаков и структуры, принадлежности к определённым функциональным разновидностям языка.</w:t>
      </w:r>
    </w:p>
    <w:p w:rsidR="006F7D66" w:rsidRDefault="006F7D66" w:rsidP="006F7D66">
      <w:pPr>
        <w:widowControl w:val="0"/>
        <w:autoSpaceDE w:val="0"/>
        <w:autoSpaceDN w:val="0"/>
        <w:adjustRightInd w:val="0"/>
        <w:spacing w:after="0" w:line="240" w:lineRule="auto"/>
        <w:ind w:left="-993" w:firstLine="426"/>
        <w:jc w:val="both"/>
        <w:rPr>
          <w:rFonts w:ascii="Times New Roman" w:hAnsi="Times New Roman"/>
          <w:sz w:val="24"/>
          <w:szCs w:val="24"/>
        </w:rPr>
      </w:pPr>
      <w:r>
        <w:rPr>
          <w:rFonts w:ascii="Times New Roman" w:hAnsi="Times New Roman"/>
          <w:sz w:val="24"/>
          <w:szCs w:val="24"/>
        </w:rPr>
        <w:t>Осознание эстетической функции русского языка.</w:t>
      </w:r>
    </w:p>
    <w:p w:rsidR="005B789F" w:rsidRDefault="005B789F" w:rsidP="00A902D7">
      <w:pPr>
        <w:spacing w:after="155" w:line="240" w:lineRule="auto"/>
        <w:contextualSpacing/>
        <w:jc w:val="center"/>
        <w:rPr>
          <w:rFonts w:ascii="Times New Roman" w:eastAsia="Times New Roman" w:hAnsi="Times New Roman"/>
          <w:b/>
          <w:bCs/>
          <w:color w:val="000000"/>
          <w:lang w:eastAsia="ru-RU"/>
        </w:rPr>
      </w:pPr>
    </w:p>
    <w:p w:rsidR="004640F0" w:rsidRDefault="004640F0" w:rsidP="00A902D7">
      <w:pPr>
        <w:spacing w:after="155" w:line="240" w:lineRule="auto"/>
        <w:contextualSpacing/>
        <w:jc w:val="center"/>
        <w:rPr>
          <w:rFonts w:ascii="Times New Roman" w:eastAsia="Times New Roman" w:hAnsi="Times New Roman"/>
          <w:b/>
          <w:bCs/>
          <w:color w:val="000000"/>
          <w:lang w:eastAsia="ru-RU"/>
        </w:rPr>
      </w:pPr>
    </w:p>
    <w:p w:rsidR="004640F0" w:rsidRDefault="004640F0" w:rsidP="00A902D7">
      <w:pPr>
        <w:spacing w:after="155" w:line="240" w:lineRule="auto"/>
        <w:contextualSpacing/>
        <w:jc w:val="center"/>
        <w:rPr>
          <w:rFonts w:ascii="Times New Roman" w:eastAsia="Times New Roman" w:hAnsi="Times New Roman"/>
          <w:b/>
          <w:bCs/>
          <w:color w:val="000000"/>
          <w:lang w:eastAsia="ru-RU"/>
        </w:rPr>
      </w:pPr>
    </w:p>
    <w:p w:rsidR="00EA69AE" w:rsidRDefault="00EA69AE" w:rsidP="00EA69AE">
      <w:pPr>
        <w:spacing w:after="155" w:line="240" w:lineRule="auto"/>
        <w:contextualSpacing/>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CB747D" w:rsidRDefault="00CB747D" w:rsidP="00DC0E2F">
      <w:pPr>
        <w:spacing w:after="155" w:line="240" w:lineRule="auto"/>
        <w:contextualSpacing/>
        <w:jc w:val="center"/>
        <w:rPr>
          <w:rFonts w:ascii="Times New Roman" w:eastAsia="Times New Roman" w:hAnsi="Times New Roman"/>
          <w:b/>
          <w:bCs/>
          <w:color w:val="000000"/>
          <w:lang w:eastAsia="ru-RU"/>
        </w:rPr>
      </w:pPr>
    </w:p>
    <w:p w:rsidR="00A902D7" w:rsidRDefault="00A902D7" w:rsidP="00DC0E2F">
      <w:pPr>
        <w:spacing w:after="155" w:line="240" w:lineRule="auto"/>
        <w:contextualSpacing/>
        <w:jc w:val="center"/>
        <w:rPr>
          <w:rFonts w:ascii="Times New Roman" w:eastAsia="Times New Roman" w:hAnsi="Times New Roman"/>
          <w:color w:val="000000"/>
          <w:lang w:eastAsia="ru-RU"/>
        </w:rPr>
      </w:pPr>
      <w:r>
        <w:rPr>
          <w:rFonts w:ascii="Times New Roman" w:eastAsia="Times New Roman" w:hAnsi="Times New Roman"/>
          <w:b/>
          <w:bCs/>
          <w:color w:val="000000"/>
          <w:lang w:eastAsia="ru-RU"/>
        </w:rPr>
        <w:lastRenderedPageBreak/>
        <w:t>Календарно – тематическое планирование учебного предмета</w:t>
      </w:r>
    </w:p>
    <w:p w:rsidR="00A902D7" w:rsidRDefault="00A902D7" w:rsidP="00EA69AE">
      <w:pPr>
        <w:spacing w:after="155" w:line="240" w:lineRule="auto"/>
        <w:contextualSpacing/>
        <w:jc w:val="center"/>
        <w:rPr>
          <w:rFonts w:ascii="Times New Roman" w:eastAsia="Times New Roman" w:hAnsi="Times New Roman"/>
          <w:color w:val="000000"/>
          <w:lang w:eastAsia="ru-RU"/>
        </w:rPr>
      </w:pPr>
      <w:r>
        <w:rPr>
          <w:rFonts w:ascii="Times New Roman" w:eastAsia="Times New Roman" w:hAnsi="Times New Roman"/>
          <w:b/>
          <w:bCs/>
          <w:color w:val="000000"/>
          <w:lang w:eastAsia="ru-RU"/>
        </w:rPr>
        <w:t>«Русский родной язык»</w:t>
      </w:r>
      <w:r w:rsidR="00CB747D">
        <w:rPr>
          <w:rFonts w:ascii="Times New Roman" w:eastAsia="Times New Roman" w:hAnsi="Times New Roman"/>
          <w:b/>
          <w:bCs/>
          <w:color w:val="000000"/>
          <w:lang w:eastAsia="ru-RU"/>
        </w:rPr>
        <w:t xml:space="preserve"> </w:t>
      </w:r>
      <w:r w:rsidR="00E32D25">
        <w:rPr>
          <w:rFonts w:ascii="Times New Roman" w:eastAsia="Times New Roman" w:hAnsi="Times New Roman"/>
          <w:b/>
          <w:bCs/>
          <w:color w:val="000000"/>
          <w:lang w:eastAsia="ru-RU"/>
        </w:rPr>
        <w:t>11</w:t>
      </w:r>
      <w:r>
        <w:rPr>
          <w:rFonts w:ascii="Times New Roman" w:eastAsia="Times New Roman" w:hAnsi="Times New Roman"/>
          <w:b/>
          <w:bCs/>
          <w:color w:val="000000"/>
          <w:lang w:eastAsia="ru-RU"/>
        </w:rPr>
        <w:t xml:space="preserve"> класс (34 часа)</w:t>
      </w:r>
    </w:p>
    <w:tbl>
      <w:tblPr>
        <w:tblW w:w="14559" w:type="dxa"/>
        <w:jc w:val="center"/>
        <w:tblInd w:w="-5372" w:type="dxa"/>
        <w:tblCellMar>
          <w:top w:w="105" w:type="dxa"/>
          <w:left w:w="105" w:type="dxa"/>
          <w:bottom w:w="105" w:type="dxa"/>
          <w:right w:w="105" w:type="dxa"/>
        </w:tblCellMar>
        <w:tblLook w:val="04A0"/>
      </w:tblPr>
      <w:tblGrid>
        <w:gridCol w:w="765"/>
        <w:gridCol w:w="15"/>
        <w:gridCol w:w="30"/>
        <w:gridCol w:w="34"/>
        <w:gridCol w:w="806"/>
        <w:gridCol w:w="15"/>
        <w:gridCol w:w="29"/>
        <w:gridCol w:w="851"/>
        <w:gridCol w:w="5813"/>
        <w:gridCol w:w="22"/>
        <w:gridCol w:w="3947"/>
        <w:gridCol w:w="2232"/>
      </w:tblGrid>
      <w:tr w:rsidR="005D2F59" w:rsidTr="00EA69AE">
        <w:trPr>
          <w:trHeight w:val="220"/>
          <w:jc w:val="center"/>
        </w:trPr>
        <w:tc>
          <w:tcPr>
            <w:tcW w:w="844" w:type="dxa"/>
            <w:gridSpan w:val="4"/>
            <w:vMerge w:val="restart"/>
            <w:tcBorders>
              <w:top w:val="single" w:sz="6" w:space="0" w:color="00000A"/>
              <w:left w:val="single" w:sz="6" w:space="0" w:color="00000A"/>
              <w:right w:val="single" w:sz="4" w:space="0" w:color="auto"/>
            </w:tcBorders>
            <w:tcMar>
              <w:top w:w="0" w:type="dxa"/>
              <w:left w:w="115" w:type="dxa"/>
              <w:bottom w:w="0" w:type="dxa"/>
              <w:right w:w="115" w:type="dxa"/>
            </w:tcMar>
            <w:hideMark/>
          </w:tcPr>
          <w:p w:rsidR="005D2F59" w:rsidRDefault="005D2F59" w:rsidP="004640F0">
            <w:pPr>
              <w:pStyle w:val="a7"/>
              <w:rPr>
                <w:lang w:eastAsia="ru-RU"/>
              </w:rPr>
            </w:pPr>
            <w:r>
              <w:rPr>
                <w:lang w:eastAsia="ru-RU"/>
              </w:rPr>
              <w:t>№</w:t>
            </w:r>
          </w:p>
          <w:p w:rsidR="005D2F59" w:rsidRDefault="005D2F59" w:rsidP="004640F0">
            <w:pPr>
              <w:pStyle w:val="a7"/>
              <w:rPr>
                <w:lang w:eastAsia="ru-RU"/>
              </w:rPr>
            </w:pPr>
            <w:r>
              <w:rPr>
                <w:lang w:eastAsia="ru-RU"/>
              </w:rPr>
              <w:t>урока</w:t>
            </w:r>
          </w:p>
        </w:tc>
        <w:tc>
          <w:tcPr>
            <w:tcW w:w="1701" w:type="dxa"/>
            <w:gridSpan w:val="4"/>
            <w:tcBorders>
              <w:top w:val="single" w:sz="6" w:space="0" w:color="00000A"/>
              <w:left w:val="single" w:sz="4" w:space="0" w:color="auto"/>
              <w:bottom w:val="single" w:sz="4" w:space="0" w:color="auto"/>
              <w:right w:val="single" w:sz="6" w:space="0" w:color="00000A"/>
            </w:tcBorders>
          </w:tcPr>
          <w:p w:rsidR="005D2F59" w:rsidRDefault="005D2F59" w:rsidP="004640F0">
            <w:pPr>
              <w:pStyle w:val="a7"/>
              <w:rPr>
                <w:lang w:eastAsia="ru-RU"/>
              </w:rPr>
            </w:pPr>
            <w:r>
              <w:rPr>
                <w:lang w:eastAsia="ru-RU"/>
              </w:rPr>
              <w:t>дата</w:t>
            </w:r>
          </w:p>
        </w:tc>
        <w:tc>
          <w:tcPr>
            <w:tcW w:w="5813" w:type="dxa"/>
            <w:vMerge w:val="restart"/>
            <w:tcBorders>
              <w:top w:val="single" w:sz="6" w:space="0" w:color="00000A"/>
              <w:left w:val="single" w:sz="6" w:space="0" w:color="00000A"/>
              <w:right w:val="single" w:sz="4" w:space="0" w:color="auto"/>
            </w:tcBorders>
            <w:tcMar>
              <w:top w:w="0" w:type="dxa"/>
              <w:left w:w="115" w:type="dxa"/>
              <w:bottom w:w="0" w:type="dxa"/>
              <w:right w:w="115" w:type="dxa"/>
            </w:tcMar>
            <w:hideMark/>
          </w:tcPr>
          <w:p w:rsidR="005D2F59" w:rsidRDefault="005D2F59" w:rsidP="004640F0">
            <w:pPr>
              <w:pStyle w:val="a7"/>
              <w:rPr>
                <w:lang w:eastAsia="ru-RU"/>
              </w:rPr>
            </w:pPr>
            <w:r>
              <w:rPr>
                <w:b/>
                <w:bCs/>
                <w:lang w:eastAsia="ru-RU"/>
              </w:rPr>
              <w:t xml:space="preserve">             темы уроков</w:t>
            </w:r>
          </w:p>
        </w:tc>
        <w:tc>
          <w:tcPr>
            <w:tcW w:w="3969" w:type="dxa"/>
            <w:gridSpan w:val="2"/>
            <w:vMerge w:val="restart"/>
            <w:tcBorders>
              <w:top w:val="single" w:sz="6" w:space="0" w:color="00000A"/>
              <w:left w:val="single" w:sz="4" w:space="0" w:color="auto"/>
              <w:right w:val="single" w:sz="6" w:space="0" w:color="00000A"/>
            </w:tcBorders>
          </w:tcPr>
          <w:p w:rsidR="005D2F59" w:rsidRDefault="005D2F59" w:rsidP="005D2F59">
            <w:pPr>
              <w:pStyle w:val="a7"/>
              <w:rPr>
                <w:lang w:eastAsia="ru-RU"/>
              </w:rPr>
            </w:pPr>
            <w:r>
              <w:rPr>
                <w:lang w:eastAsia="ru-RU"/>
              </w:rPr>
              <w:t xml:space="preserve">   Деятельность учащихся</w:t>
            </w:r>
          </w:p>
        </w:tc>
        <w:tc>
          <w:tcPr>
            <w:tcW w:w="2232" w:type="dxa"/>
            <w:vMerge w:val="restart"/>
            <w:tcBorders>
              <w:top w:val="single" w:sz="6" w:space="0" w:color="00000A"/>
              <w:left w:val="single" w:sz="6" w:space="0" w:color="00000A"/>
              <w:right w:val="single" w:sz="6" w:space="0" w:color="00000A"/>
            </w:tcBorders>
            <w:tcMar>
              <w:top w:w="0" w:type="dxa"/>
              <w:left w:w="115" w:type="dxa"/>
              <w:bottom w:w="0" w:type="dxa"/>
              <w:right w:w="115" w:type="dxa"/>
            </w:tcMar>
            <w:hideMark/>
          </w:tcPr>
          <w:p w:rsidR="005D2F59" w:rsidRDefault="00F97F00" w:rsidP="005D2F59">
            <w:pPr>
              <w:spacing w:after="155" w:line="240" w:lineRule="auto"/>
              <w:jc w:val="center"/>
              <w:rPr>
                <w:rFonts w:ascii="Times New Roman" w:eastAsia="Times New Roman" w:hAnsi="Times New Roman"/>
                <w:color w:val="000000"/>
                <w:lang w:eastAsia="ru-RU"/>
              </w:rPr>
            </w:pPr>
            <w:r>
              <w:rPr>
                <w:rFonts w:ascii="Times New Roman" w:eastAsia="Times New Roman" w:hAnsi="Times New Roman"/>
                <w:color w:val="000000"/>
                <w:lang w:eastAsia="ru-RU"/>
              </w:rPr>
              <w:t>Примечание</w:t>
            </w:r>
          </w:p>
        </w:tc>
      </w:tr>
      <w:tr w:rsidR="005D2F59" w:rsidTr="00EA69AE">
        <w:trPr>
          <w:trHeight w:val="210"/>
          <w:jc w:val="center"/>
        </w:trPr>
        <w:tc>
          <w:tcPr>
            <w:tcW w:w="844" w:type="dxa"/>
            <w:gridSpan w:val="4"/>
            <w:vMerge/>
            <w:tcBorders>
              <w:left w:val="single" w:sz="6" w:space="0" w:color="00000A"/>
              <w:bottom w:val="single" w:sz="6" w:space="0" w:color="00000A"/>
              <w:right w:val="single" w:sz="4" w:space="0" w:color="auto"/>
            </w:tcBorders>
            <w:tcMar>
              <w:top w:w="0" w:type="dxa"/>
              <w:left w:w="115" w:type="dxa"/>
              <w:bottom w:w="0" w:type="dxa"/>
              <w:right w:w="115" w:type="dxa"/>
            </w:tcMar>
          </w:tcPr>
          <w:p w:rsidR="005D2F59" w:rsidRDefault="005D2F59" w:rsidP="004640F0">
            <w:pPr>
              <w:pStyle w:val="a7"/>
              <w:rPr>
                <w:lang w:eastAsia="ru-RU"/>
              </w:rPr>
            </w:pPr>
          </w:p>
        </w:tc>
        <w:tc>
          <w:tcPr>
            <w:tcW w:w="850" w:type="dxa"/>
            <w:gridSpan w:val="3"/>
            <w:tcBorders>
              <w:top w:val="single" w:sz="4" w:space="0" w:color="auto"/>
              <w:left w:val="single" w:sz="4" w:space="0" w:color="auto"/>
              <w:bottom w:val="single" w:sz="6" w:space="0" w:color="00000A"/>
              <w:right w:val="single" w:sz="4" w:space="0" w:color="auto"/>
            </w:tcBorders>
          </w:tcPr>
          <w:p w:rsidR="005D2F59" w:rsidRDefault="005D2F59" w:rsidP="004640F0">
            <w:pPr>
              <w:pStyle w:val="a7"/>
              <w:rPr>
                <w:lang w:eastAsia="ru-RU"/>
              </w:rPr>
            </w:pPr>
            <w:r>
              <w:rPr>
                <w:lang w:eastAsia="ru-RU"/>
              </w:rPr>
              <w:t>план</w:t>
            </w:r>
          </w:p>
        </w:tc>
        <w:tc>
          <w:tcPr>
            <w:tcW w:w="851" w:type="dxa"/>
            <w:tcBorders>
              <w:top w:val="single" w:sz="4" w:space="0" w:color="auto"/>
              <w:left w:val="single" w:sz="4" w:space="0" w:color="auto"/>
              <w:bottom w:val="single" w:sz="6" w:space="0" w:color="00000A"/>
              <w:right w:val="single" w:sz="6" w:space="0" w:color="00000A"/>
            </w:tcBorders>
          </w:tcPr>
          <w:p w:rsidR="005D2F59" w:rsidRDefault="005D2F59" w:rsidP="004640F0">
            <w:pPr>
              <w:pStyle w:val="a7"/>
              <w:rPr>
                <w:lang w:eastAsia="ru-RU"/>
              </w:rPr>
            </w:pPr>
            <w:r>
              <w:rPr>
                <w:lang w:eastAsia="ru-RU"/>
              </w:rPr>
              <w:t>факт</w:t>
            </w:r>
          </w:p>
        </w:tc>
        <w:tc>
          <w:tcPr>
            <w:tcW w:w="5813" w:type="dxa"/>
            <w:vMerge/>
            <w:tcBorders>
              <w:left w:val="single" w:sz="6" w:space="0" w:color="00000A"/>
              <w:bottom w:val="single" w:sz="6" w:space="0" w:color="00000A"/>
              <w:right w:val="single" w:sz="4" w:space="0" w:color="auto"/>
            </w:tcBorders>
            <w:tcMar>
              <w:top w:w="0" w:type="dxa"/>
              <w:left w:w="115" w:type="dxa"/>
              <w:bottom w:w="0" w:type="dxa"/>
              <w:right w:w="115" w:type="dxa"/>
            </w:tcMar>
          </w:tcPr>
          <w:p w:rsidR="005D2F59" w:rsidRDefault="005D2F59" w:rsidP="004640F0">
            <w:pPr>
              <w:pStyle w:val="a7"/>
              <w:rPr>
                <w:b/>
                <w:bCs/>
                <w:lang w:eastAsia="ru-RU"/>
              </w:rPr>
            </w:pPr>
          </w:p>
        </w:tc>
        <w:tc>
          <w:tcPr>
            <w:tcW w:w="3969" w:type="dxa"/>
            <w:gridSpan w:val="2"/>
            <w:vMerge/>
            <w:tcBorders>
              <w:left w:val="single" w:sz="4" w:space="0" w:color="auto"/>
              <w:bottom w:val="single" w:sz="6" w:space="0" w:color="00000A"/>
              <w:right w:val="single" w:sz="6" w:space="0" w:color="00000A"/>
            </w:tcBorders>
          </w:tcPr>
          <w:p w:rsidR="005D2F59" w:rsidRDefault="005D2F59" w:rsidP="004640F0">
            <w:pPr>
              <w:pStyle w:val="a7"/>
              <w:rPr>
                <w:b/>
                <w:bCs/>
                <w:lang w:eastAsia="ru-RU"/>
              </w:rPr>
            </w:pPr>
          </w:p>
        </w:tc>
        <w:tc>
          <w:tcPr>
            <w:tcW w:w="2232" w:type="dxa"/>
            <w:vMerge/>
            <w:tcBorders>
              <w:left w:val="single" w:sz="6" w:space="0" w:color="00000A"/>
              <w:bottom w:val="single" w:sz="6" w:space="0" w:color="00000A"/>
              <w:right w:val="single" w:sz="6" w:space="0" w:color="00000A"/>
            </w:tcBorders>
            <w:tcMar>
              <w:top w:w="0" w:type="dxa"/>
              <w:left w:w="115" w:type="dxa"/>
              <w:bottom w:w="0" w:type="dxa"/>
              <w:right w:w="115" w:type="dxa"/>
            </w:tcMar>
          </w:tcPr>
          <w:p w:rsidR="005D2F59" w:rsidRDefault="005D2F59" w:rsidP="0067274F">
            <w:pPr>
              <w:pStyle w:val="a7"/>
              <w:rPr>
                <w:b/>
                <w:bCs/>
                <w:color w:val="000000"/>
                <w:lang w:eastAsia="ru-RU"/>
              </w:rPr>
            </w:pPr>
          </w:p>
        </w:tc>
      </w:tr>
      <w:tr w:rsidR="005D2F59" w:rsidTr="00C96AC3">
        <w:trPr>
          <w:trHeight w:val="195"/>
          <w:jc w:val="center"/>
        </w:trPr>
        <w:tc>
          <w:tcPr>
            <w:tcW w:w="14559" w:type="dxa"/>
            <w:gridSpan w:val="12"/>
            <w:tcBorders>
              <w:top w:val="single" w:sz="6" w:space="0" w:color="00000A"/>
              <w:left w:val="single" w:sz="6" w:space="0" w:color="00000A"/>
              <w:bottom w:val="single" w:sz="4" w:space="0" w:color="auto"/>
              <w:right w:val="single" w:sz="6" w:space="0" w:color="00000A"/>
            </w:tcBorders>
            <w:tcMar>
              <w:top w:w="0" w:type="dxa"/>
              <w:left w:w="115" w:type="dxa"/>
              <w:bottom w:w="0" w:type="dxa"/>
              <w:right w:w="115" w:type="dxa"/>
            </w:tcMar>
            <w:hideMark/>
          </w:tcPr>
          <w:p w:rsidR="005D2F59" w:rsidRDefault="00CB747D" w:rsidP="004640F0">
            <w:pPr>
              <w:pStyle w:val="a7"/>
              <w:rPr>
                <w:sz w:val="20"/>
                <w:szCs w:val="20"/>
                <w:lang w:eastAsia="ru-RU"/>
              </w:rPr>
            </w:pPr>
            <w:r>
              <w:rPr>
                <w:b/>
                <w:bCs/>
                <w:lang w:eastAsia="ru-RU"/>
              </w:rPr>
              <w:t xml:space="preserve">                            </w:t>
            </w:r>
            <w:r w:rsidR="00C96AC3" w:rsidRPr="00C96AC3">
              <w:rPr>
                <w:b/>
                <w:bCs/>
                <w:lang w:eastAsia="ru-RU"/>
              </w:rPr>
              <w:t>Первое полугодие(01.09.2022 -28.10.2022); (07.11.2022 -27.12.2022)</w:t>
            </w:r>
          </w:p>
        </w:tc>
      </w:tr>
      <w:tr w:rsidR="00C96AC3" w:rsidTr="00C96AC3">
        <w:trPr>
          <w:trHeight w:val="360"/>
          <w:jc w:val="center"/>
        </w:trPr>
        <w:tc>
          <w:tcPr>
            <w:tcW w:w="14559" w:type="dxa"/>
            <w:gridSpan w:val="12"/>
            <w:tcBorders>
              <w:top w:val="single" w:sz="4" w:space="0" w:color="auto"/>
              <w:left w:val="single" w:sz="6" w:space="0" w:color="00000A"/>
              <w:bottom w:val="single" w:sz="6" w:space="0" w:color="00000A"/>
              <w:right w:val="single" w:sz="6" w:space="0" w:color="00000A"/>
            </w:tcBorders>
            <w:tcMar>
              <w:top w:w="0" w:type="dxa"/>
              <w:left w:w="115" w:type="dxa"/>
              <w:bottom w:w="0" w:type="dxa"/>
              <w:right w:w="115" w:type="dxa"/>
            </w:tcMar>
          </w:tcPr>
          <w:p w:rsidR="00C96AC3" w:rsidRDefault="00C96AC3" w:rsidP="004640F0">
            <w:pPr>
              <w:pStyle w:val="a7"/>
              <w:rPr>
                <w:b/>
                <w:bCs/>
                <w:lang w:eastAsia="ru-RU"/>
              </w:rPr>
            </w:pPr>
            <w:r w:rsidRPr="00A902D7">
              <w:rPr>
                <w:b/>
                <w:lang w:eastAsia="ru-RU"/>
              </w:rPr>
              <w:t>Из истории русского литературного языка</w:t>
            </w:r>
            <w:r>
              <w:rPr>
                <w:b/>
                <w:bCs/>
                <w:lang w:eastAsia="ru-RU"/>
              </w:rPr>
              <w:t xml:space="preserve"> (7 часов)</w:t>
            </w:r>
          </w:p>
        </w:tc>
      </w:tr>
      <w:tr w:rsidR="005D2F59" w:rsidTr="00EA69AE">
        <w:trPr>
          <w:trHeight w:val="260"/>
          <w:jc w:val="center"/>
        </w:trPr>
        <w:tc>
          <w:tcPr>
            <w:tcW w:w="844" w:type="dxa"/>
            <w:gridSpan w:val="4"/>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5D2F59" w:rsidRDefault="005D2F59" w:rsidP="005D2F59">
            <w:pPr>
              <w:pStyle w:val="a7"/>
              <w:rPr>
                <w:lang w:eastAsia="ru-RU"/>
              </w:rPr>
            </w:pPr>
            <w:r>
              <w:rPr>
                <w:lang w:eastAsia="ru-RU"/>
              </w:rPr>
              <w:t>1.</w:t>
            </w:r>
          </w:p>
        </w:tc>
        <w:tc>
          <w:tcPr>
            <w:tcW w:w="850" w:type="dxa"/>
            <w:gridSpan w:val="3"/>
            <w:tcBorders>
              <w:top w:val="single" w:sz="6" w:space="0" w:color="00000A"/>
              <w:left w:val="single" w:sz="4" w:space="0" w:color="auto"/>
              <w:bottom w:val="single" w:sz="6" w:space="0" w:color="00000A"/>
              <w:right w:val="single" w:sz="4" w:space="0" w:color="auto"/>
            </w:tcBorders>
          </w:tcPr>
          <w:p w:rsidR="005D2F59" w:rsidRDefault="00C96AC3" w:rsidP="005D2F59">
            <w:pPr>
              <w:pStyle w:val="a7"/>
              <w:rPr>
                <w:lang w:eastAsia="ru-RU"/>
              </w:rPr>
            </w:pPr>
            <w:r>
              <w:rPr>
                <w:lang w:eastAsia="ru-RU"/>
              </w:rPr>
              <w:t>02.09.</w:t>
            </w:r>
          </w:p>
        </w:tc>
        <w:tc>
          <w:tcPr>
            <w:tcW w:w="851" w:type="dxa"/>
            <w:tcBorders>
              <w:top w:val="single" w:sz="6" w:space="0" w:color="00000A"/>
              <w:left w:val="single" w:sz="4" w:space="0" w:color="auto"/>
              <w:bottom w:val="single" w:sz="6" w:space="0" w:color="00000A"/>
              <w:right w:val="single" w:sz="6" w:space="0" w:color="00000A"/>
            </w:tcBorders>
          </w:tcPr>
          <w:p w:rsidR="005D2F59" w:rsidRDefault="005D2F59" w:rsidP="005D2F59">
            <w:pPr>
              <w:pStyle w:val="a7"/>
              <w:rPr>
                <w:lang w:eastAsia="ru-RU"/>
              </w:rPr>
            </w:pPr>
          </w:p>
        </w:tc>
        <w:tc>
          <w:tcPr>
            <w:tcW w:w="5813"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5D2F59" w:rsidRDefault="005D2F59" w:rsidP="005D2F59">
            <w:pPr>
              <w:pStyle w:val="a7"/>
              <w:rPr>
                <w:lang w:eastAsia="ru-RU"/>
              </w:rPr>
            </w:pPr>
            <w:r>
              <w:rPr>
                <w:lang w:eastAsia="ru-RU"/>
              </w:rPr>
              <w:t>История развития русского языка</w:t>
            </w:r>
          </w:p>
        </w:tc>
        <w:tc>
          <w:tcPr>
            <w:tcW w:w="3969" w:type="dxa"/>
            <w:gridSpan w:val="2"/>
            <w:tcBorders>
              <w:top w:val="single" w:sz="6" w:space="0" w:color="00000A"/>
              <w:left w:val="single" w:sz="4" w:space="0" w:color="auto"/>
              <w:bottom w:val="single" w:sz="6" w:space="0" w:color="00000A"/>
              <w:right w:val="single" w:sz="6" w:space="0" w:color="00000A"/>
            </w:tcBorders>
          </w:tcPr>
          <w:p w:rsidR="005D2F59" w:rsidRDefault="00F97F00" w:rsidP="005D2F59">
            <w:pPr>
              <w:pStyle w:val="a7"/>
              <w:rPr>
                <w:lang w:eastAsia="ru-RU"/>
              </w:rPr>
            </w:pPr>
            <w:r>
              <w:rPr>
                <w:lang w:eastAsia="ru-RU"/>
              </w:rPr>
              <w:t>Составляют конспект</w:t>
            </w:r>
            <w:r w:rsidR="00EA69AE">
              <w:rPr>
                <w:lang w:eastAsia="ru-RU"/>
              </w:rPr>
              <w:t>, вопросы.</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5D2F59" w:rsidRDefault="005D2F59" w:rsidP="005D2F59">
            <w:pPr>
              <w:pStyle w:val="a7"/>
              <w:rPr>
                <w:color w:val="000000"/>
                <w:lang w:eastAsia="ru-RU"/>
              </w:rPr>
            </w:pPr>
          </w:p>
        </w:tc>
      </w:tr>
      <w:tr w:rsidR="005D2F59" w:rsidTr="00EA69AE">
        <w:trPr>
          <w:jc w:val="center"/>
        </w:trPr>
        <w:tc>
          <w:tcPr>
            <w:tcW w:w="844" w:type="dxa"/>
            <w:gridSpan w:val="4"/>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5D2F59" w:rsidRDefault="005D2F59" w:rsidP="005D2F59">
            <w:pPr>
              <w:pStyle w:val="a7"/>
              <w:rPr>
                <w:lang w:eastAsia="ru-RU"/>
              </w:rPr>
            </w:pPr>
            <w:r>
              <w:rPr>
                <w:lang w:eastAsia="ru-RU"/>
              </w:rPr>
              <w:t>2.</w:t>
            </w:r>
          </w:p>
        </w:tc>
        <w:tc>
          <w:tcPr>
            <w:tcW w:w="850" w:type="dxa"/>
            <w:gridSpan w:val="3"/>
            <w:tcBorders>
              <w:top w:val="single" w:sz="6" w:space="0" w:color="00000A"/>
              <w:left w:val="single" w:sz="4" w:space="0" w:color="auto"/>
              <w:bottom w:val="single" w:sz="6" w:space="0" w:color="00000A"/>
              <w:right w:val="single" w:sz="4" w:space="0" w:color="auto"/>
            </w:tcBorders>
          </w:tcPr>
          <w:p w:rsidR="005D2F59" w:rsidRDefault="00C96AC3" w:rsidP="005D2F59">
            <w:pPr>
              <w:pStyle w:val="a7"/>
              <w:rPr>
                <w:lang w:eastAsia="ru-RU"/>
              </w:rPr>
            </w:pPr>
            <w:r>
              <w:rPr>
                <w:lang w:eastAsia="ru-RU"/>
              </w:rPr>
              <w:t>09.09.</w:t>
            </w:r>
          </w:p>
        </w:tc>
        <w:tc>
          <w:tcPr>
            <w:tcW w:w="851" w:type="dxa"/>
            <w:tcBorders>
              <w:top w:val="single" w:sz="6" w:space="0" w:color="00000A"/>
              <w:left w:val="single" w:sz="4" w:space="0" w:color="auto"/>
              <w:bottom w:val="single" w:sz="6" w:space="0" w:color="00000A"/>
              <w:right w:val="single" w:sz="6" w:space="0" w:color="00000A"/>
            </w:tcBorders>
          </w:tcPr>
          <w:p w:rsidR="005D2F59" w:rsidRDefault="005D2F59" w:rsidP="005D2F59">
            <w:pPr>
              <w:pStyle w:val="a7"/>
              <w:rPr>
                <w:lang w:eastAsia="ru-RU"/>
              </w:rPr>
            </w:pPr>
          </w:p>
        </w:tc>
        <w:tc>
          <w:tcPr>
            <w:tcW w:w="5813"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5D2F59" w:rsidRDefault="005D2F59" w:rsidP="005D2F59">
            <w:pPr>
              <w:pStyle w:val="a7"/>
              <w:rPr>
                <w:lang w:eastAsia="ru-RU"/>
              </w:rPr>
            </w:pPr>
            <w:r>
              <w:rPr>
                <w:lang w:eastAsia="ru-RU"/>
              </w:rPr>
              <w:t>Развитие языка как объективный процесс</w:t>
            </w:r>
          </w:p>
        </w:tc>
        <w:tc>
          <w:tcPr>
            <w:tcW w:w="3969" w:type="dxa"/>
            <w:gridSpan w:val="2"/>
            <w:tcBorders>
              <w:top w:val="single" w:sz="6" w:space="0" w:color="00000A"/>
              <w:left w:val="single" w:sz="4" w:space="0" w:color="auto"/>
              <w:bottom w:val="single" w:sz="6" w:space="0" w:color="00000A"/>
              <w:right w:val="single" w:sz="6" w:space="0" w:color="00000A"/>
            </w:tcBorders>
          </w:tcPr>
          <w:p w:rsidR="005D2F59" w:rsidRDefault="00E46F5E" w:rsidP="005D2F59">
            <w:pPr>
              <w:pStyle w:val="a7"/>
              <w:rPr>
                <w:lang w:eastAsia="ru-RU"/>
              </w:rPr>
            </w:pPr>
            <w:r>
              <w:rPr>
                <w:lang w:eastAsia="ru-RU"/>
              </w:rPr>
              <w:t>Составляют тезисный план, работают с документами письменности.</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5D2F59" w:rsidRDefault="005D2F59" w:rsidP="005D2F59">
            <w:pPr>
              <w:pStyle w:val="a7"/>
              <w:rPr>
                <w:color w:val="000000"/>
                <w:lang w:eastAsia="ru-RU"/>
              </w:rPr>
            </w:pPr>
          </w:p>
        </w:tc>
      </w:tr>
      <w:tr w:rsidR="005D2F59" w:rsidTr="00EA69AE">
        <w:trPr>
          <w:trHeight w:val="300"/>
          <w:jc w:val="center"/>
        </w:trPr>
        <w:tc>
          <w:tcPr>
            <w:tcW w:w="844" w:type="dxa"/>
            <w:gridSpan w:val="4"/>
            <w:tcBorders>
              <w:top w:val="single" w:sz="6" w:space="0" w:color="00000A"/>
              <w:left w:val="single" w:sz="6" w:space="0" w:color="00000A"/>
              <w:bottom w:val="single" w:sz="4" w:space="0" w:color="auto"/>
              <w:right w:val="single" w:sz="4" w:space="0" w:color="auto"/>
            </w:tcBorders>
            <w:tcMar>
              <w:top w:w="0" w:type="dxa"/>
              <w:left w:w="115" w:type="dxa"/>
              <w:bottom w:w="0" w:type="dxa"/>
              <w:right w:w="115" w:type="dxa"/>
            </w:tcMar>
            <w:hideMark/>
          </w:tcPr>
          <w:p w:rsidR="005D2F59" w:rsidRPr="005D2F59" w:rsidRDefault="005D2F59" w:rsidP="005D2F59">
            <w:pPr>
              <w:pStyle w:val="a7"/>
              <w:rPr>
                <w:lang w:eastAsia="ru-RU"/>
              </w:rPr>
            </w:pPr>
            <w:r w:rsidRPr="005D2F59">
              <w:rPr>
                <w:lang w:eastAsia="ru-RU"/>
              </w:rPr>
              <w:t>3.</w:t>
            </w:r>
          </w:p>
        </w:tc>
        <w:tc>
          <w:tcPr>
            <w:tcW w:w="850" w:type="dxa"/>
            <w:gridSpan w:val="3"/>
            <w:tcBorders>
              <w:top w:val="single" w:sz="6" w:space="0" w:color="00000A"/>
              <w:left w:val="single" w:sz="4" w:space="0" w:color="auto"/>
              <w:bottom w:val="single" w:sz="4" w:space="0" w:color="auto"/>
              <w:right w:val="single" w:sz="4" w:space="0" w:color="auto"/>
            </w:tcBorders>
          </w:tcPr>
          <w:p w:rsidR="005D2F59" w:rsidRPr="005D2F59" w:rsidRDefault="00C96AC3" w:rsidP="005D2F59">
            <w:pPr>
              <w:pStyle w:val="a7"/>
              <w:rPr>
                <w:lang w:eastAsia="ru-RU"/>
              </w:rPr>
            </w:pPr>
            <w:r>
              <w:rPr>
                <w:lang w:eastAsia="ru-RU"/>
              </w:rPr>
              <w:t>16.09.</w:t>
            </w:r>
          </w:p>
        </w:tc>
        <w:tc>
          <w:tcPr>
            <w:tcW w:w="851" w:type="dxa"/>
            <w:tcBorders>
              <w:top w:val="single" w:sz="6" w:space="0" w:color="00000A"/>
              <w:left w:val="single" w:sz="4" w:space="0" w:color="auto"/>
              <w:bottom w:val="single" w:sz="4" w:space="0" w:color="auto"/>
              <w:right w:val="single" w:sz="6" w:space="0" w:color="00000A"/>
            </w:tcBorders>
          </w:tcPr>
          <w:p w:rsidR="005D2F59" w:rsidRPr="005D2F59" w:rsidRDefault="005D2F59" w:rsidP="005D2F59">
            <w:pPr>
              <w:pStyle w:val="a7"/>
              <w:rPr>
                <w:lang w:eastAsia="ru-RU"/>
              </w:rPr>
            </w:pPr>
          </w:p>
        </w:tc>
        <w:tc>
          <w:tcPr>
            <w:tcW w:w="5813" w:type="dxa"/>
            <w:tcBorders>
              <w:top w:val="single" w:sz="6" w:space="0" w:color="00000A"/>
              <w:left w:val="single" w:sz="6" w:space="0" w:color="00000A"/>
              <w:bottom w:val="single" w:sz="4" w:space="0" w:color="auto"/>
              <w:right w:val="single" w:sz="4" w:space="0" w:color="auto"/>
            </w:tcBorders>
            <w:tcMar>
              <w:top w:w="0" w:type="dxa"/>
              <w:left w:w="115" w:type="dxa"/>
              <w:bottom w:w="0" w:type="dxa"/>
              <w:right w:w="115" w:type="dxa"/>
            </w:tcMar>
            <w:hideMark/>
          </w:tcPr>
          <w:p w:rsidR="005D2F59" w:rsidRPr="005D2F59" w:rsidRDefault="005D2F59" w:rsidP="005D2F59">
            <w:pPr>
              <w:pStyle w:val="a7"/>
              <w:rPr>
                <w:lang w:eastAsia="ru-RU"/>
              </w:rPr>
            </w:pPr>
            <w:r w:rsidRPr="005D2F59">
              <w:rPr>
                <w:lang w:eastAsia="ru-RU"/>
              </w:rPr>
              <w:t>Книжнославянская письменная традиция</w:t>
            </w:r>
          </w:p>
        </w:tc>
        <w:tc>
          <w:tcPr>
            <w:tcW w:w="3969" w:type="dxa"/>
            <w:gridSpan w:val="2"/>
            <w:tcBorders>
              <w:top w:val="single" w:sz="6" w:space="0" w:color="00000A"/>
              <w:left w:val="single" w:sz="4" w:space="0" w:color="auto"/>
              <w:bottom w:val="single" w:sz="4" w:space="0" w:color="auto"/>
              <w:right w:val="single" w:sz="6" w:space="0" w:color="00000A"/>
            </w:tcBorders>
          </w:tcPr>
          <w:p w:rsidR="005D2F59" w:rsidRPr="005D2F59" w:rsidRDefault="00E46F5E" w:rsidP="005D2F59">
            <w:pPr>
              <w:pStyle w:val="a7"/>
              <w:rPr>
                <w:lang w:eastAsia="ru-RU"/>
              </w:rPr>
            </w:pPr>
            <w:r w:rsidRPr="00E46F5E">
              <w:rPr>
                <w:lang w:eastAsia="ru-RU"/>
              </w:rPr>
              <w:t>Составляют тезисный план, работают с документами письменности.</w:t>
            </w:r>
          </w:p>
        </w:tc>
        <w:tc>
          <w:tcPr>
            <w:tcW w:w="2232" w:type="dxa"/>
            <w:tcBorders>
              <w:top w:val="single" w:sz="6" w:space="0" w:color="00000A"/>
              <w:left w:val="single" w:sz="6" w:space="0" w:color="00000A"/>
              <w:bottom w:val="single" w:sz="4" w:space="0" w:color="auto"/>
              <w:right w:val="single" w:sz="6" w:space="0" w:color="00000A"/>
            </w:tcBorders>
            <w:tcMar>
              <w:top w:w="0" w:type="dxa"/>
              <w:left w:w="115" w:type="dxa"/>
              <w:bottom w:w="0" w:type="dxa"/>
              <w:right w:w="115" w:type="dxa"/>
            </w:tcMar>
          </w:tcPr>
          <w:p w:rsidR="005D2F59" w:rsidRDefault="005D2F59" w:rsidP="005D2F59">
            <w:pPr>
              <w:pStyle w:val="a7"/>
              <w:rPr>
                <w:color w:val="000000"/>
                <w:lang w:eastAsia="ru-RU"/>
              </w:rPr>
            </w:pPr>
          </w:p>
        </w:tc>
      </w:tr>
      <w:tr w:rsidR="005D2F59" w:rsidTr="00E46F5E">
        <w:trPr>
          <w:trHeight w:val="583"/>
          <w:jc w:val="center"/>
        </w:trPr>
        <w:tc>
          <w:tcPr>
            <w:tcW w:w="844" w:type="dxa"/>
            <w:gridSpan w:val="4"/>
            <w:tcBorders>
              <w:top w:val="single" w:sz="4" w:space="0" w:color="auto"/>
              <w:left w:val="single" w:sz="6" w:space="0" w:color="00000A"/>
              <w:bottom w:val="single" w:sz="4" w:space="0" w:color="auto"/>
              <w:right w:val="single" w:sz="4" w:space="0" w:color="auto"/>
            </w:tcBorders>
            <w:tcMar>
              <w:top w:w="0" w:type="dxa"/>
              <w:left w:w="115" w:type="dxa"/>
              <w:bottom w:w="0" w:type="dxa"/>
              <w:right w:w="115" w:type="dxa"/>
            </w:tcMar>
          </w:tcPr>
          <w:p w:rsidR="005D2F59" w:rsidRPr="005D2F59" w:rsidRDefault="005D2F59" w:rsidP="00FA32CF">
            <w:pPr>
              <w:pStyle w:val="a7"/>
              <w:rPr>
                <w:lang w:eastAsia="ru-RU"/>
              </w:rPr>
            </w:pPr>
            <w:r w:rsidRPr="005D2F59">
              <w:rPr>
                <w:lang w:eastAsia="ru-RU"/>
              </w:rPr>
              <w:t>4.</w:t>
            </w:r>
          </w:p>
        </w:tc>
        <w:tc>
          <w:tcPr>
            <w:tcW w:w="850" w:type="dxa"/>
            <w:gridSpan w:val="3"/>
            <w:tcBorders>
              <w:top w:val="single" w:sz="4" w:space="0" w:color="auto"/>
              <w:left w:val="single" w:sz="4" w:space="0" w:color="auto"/>
              <w:bottom w:val="single" w:sz="4" w:space="0" w:color="auto"/>
              <w:right w:val="single" w:sz="4" w:space="0" w:color="auto"/>
            </w:tcBorders>
          </w:tcPr>
          <w:p w:rsidR="005D2F59" w:rsidRPr="005D2F59" w:rsidRDefault="00C96AC3" w:rsidP="00FA32CF">
            <w:pPr>
              <w:pStyle w:val="a7"/>
              <w:rPr>
                <w:lang w:eastAsia="ru-RU"/>
              </w:rPr>
            </w:pPr>
            <w:r>
              <w:rPr>
                <w:lang w:eastAsia="ru-RU"/>
              </w:rPr>
              <w:t>23.09.</w:t>
            </w:r>
          </w:p>
        </w:tc>
        <w:tc>
          <w:tcPr>
            <w:tcW w:w="851" w:type="dxa"/>
            <w:tcBorders>
              <w:top w:val="single" w:sz="4" w:space="0" w:color="auto"/>
              <w:left w:val="single" w:sz="4" w:space="0" w:color="auto"/>
              <w:bottom w:val="single" w:sz="4" w:space="0" w:color="auto"/>
              <w:right w:val="single" w:sz="6" w:space="0" w:color="00000A"/>
            </w:tcBorders>
          </w:tcPr>
          <w:p w:rsidR="005D2F59" w:rsidRPr="005D2F59" w:rsidRDefault="005D2F59" w:rsidP="00FA32CF">
            <w:pPr>
              <w:pStyle w:val="a7"/>
              <w:rPr>
                <w:lang w:eastAsia="ru-RU"/>
              </w:rPr>
            </w:pPr>
          </w:p>
        </w:tc>
        <w:tc>
          <w:tcPr>
            <w:tcW w:w="5813" w:type="dxa"/>
            <w:tcBorders>
              <w:top w:val="single" w:sz="4" w:space="0" w:color="auto"/>
              <w:left w:val="single" w:sz="6" w:space="0" w:color="00000A"/>
              <w:bottom w:val="single" w:sz="4" w:space="0" w:color="auto"/>
              <w:right w:val="single" w:sz="4" w:space="0" w:color="auto"/>
            </w:tcBorders>
            <w:tcMar>
              <w:top w:w="0" w:type="dxa"/>
              <w:left w:w="115" w:type="dxa"/>
              <w:bottom w:w="0" w:type="dxa"/>
              <w:right w:w="115" w:type="dxa"/>
            </w:tcMar>
          </w:tcPr>
          <w:p w:rsidR="005D2F59" w:rsidRPr="005D2F59" w:rsidRDefault="005D2F59" w:rsidP="00FA32CF">
            <w:pPr>
              <w:pStyle w:val="a7"/>
              <w:rPr>
                <w:rFonts w:ascii="Arial" w:hAnsi="Arial" w:cs="Arial"/>
                <w:lang w:eastAsia="ru-RU"/>
              </w:rPr>
            </w:pPr>
            <w:r w:rsidRPr="005D2F59">
              <w:rPr>
                <w:lang w:eastAsia="ru-RU"/>
              </w:rPr>
              <w:t>Три стиля в российском языке. Категории «высокого» и «низкого»</w:t>
            </w:r>
          </w:p>
        </w:tc>
        <w:tc>
          <w:tcPr>
            <w:tcW w:w="3969" w:type="dxa"/>
            <w:gridSpan w:val="2"/>
            <w:tcBorders>
              <w:top w:val="single" w:sz="4" w:space="0" w:color="auto"/>
              <w:left w:val="single" w:sz="4" w:space="0" w:color="auto"/>
              <w:bottom w:val="single" w:sz="4" w:space="0" w:color="auto"/>
              <w:right w:val="single" w:sz="6" w:space="0" w:color="00000A"/>
            </w:tcBorders>
          </w:tcPr>
          <w:p w:rsidR="005D2F59" w:rsidRPr="005D2F59" w:rsidRDefault="00E46F5E" w:rsidP="005D2F59">
            <w:pPr>
              <w:pStyle w:val="a7"/>
              <w:rPr>
                <w:lang w:eastAsia="ru-RU"/>
              </w:rPr>
            </w:pPr>
            <w:r>
              <w:rPr>
                <w:lang w:eastAsia="ru-RU"/>
              </w:rPr>
              <w:t>Знакомятся с историей трёх штилей М.В. Ломоносова</w:t>
            </w:r>
          </w:p>
        </w:tc>
        <w:tc>
          <w:tcPr>
            <w:tcW w:w="2232" w:type="dxa"/>
            <w:tcBorders>
              <w:top w:val="single" w:sz="4" w:space="0" w:color="auto"/>
              <w:left w:val="single" w:sz="6" w:space="0" w:color="00000A"/>
              <w:bottom w:val="single" w:sz="4" w:space="0" w:color="auto"/>
              <w:right w:val="single" w:sz="6" w:space="0" w:color="00000A"/>
            </w:tcBorders>
            <w:tcMar>
              <w:top w:w="0" w:type="dxa"/>
              <w:left w:w="115" w:type="dxa"/>
              <w:bottom w:w="0" w:type="dxa"/>
              <w:right w:w="115" w:type="dxa"/>
            </w:tcMar>
          </w:tcPr>
          <w:p w:rsidR="005D2F59" w:rsidRDefault="005D2F59" w:rsidP="005D2F59">
            <w:pPr>
              <w:pStyle w:val="a7"/>
              <w:rPr>
                <w:color w:val="000000"/>
                <w:lang w:eastAsia="ru-RU"/>
              </w:rPr>
            </w:pPr>
          </w:p>
        </w:tc>
      </w:tr>
      <w:tr w:rsidR="005D2F59" w:rsidTr="00E46F5E">
        <w:trPr>
          <w:trHeight w:val="222"/>
          <w:jc w:val="center"/>
        </w:trPr>
        <w:tc>
          <w:tcPr>
            <w:tcW w:w="844" w:type="dxa"/>
            <w:gridSpan w:val="4"/>
            <w:tcBorders>
              <w:top w:val="single" w:sz="4" w:space="0" w:color="auto"/>
              <w:left w:val="single" w:sz="6" w:space="0" w:color="00000A"/>
              <w:bottom w:val="single" w:sz="6" w:space="0" w:color="00000A"/>
              <w:right w:val="single" w:sz="4" w:space="0" w:color="auto"/>
            </w:tcBorders>
            <w:tcMar>
              <w:top w:w="0" w:type="dxa"/>
              <w:left w:w="115" w:type="dxa"/>
              <w:bottom w:w="0" w:type="dxa"/>
              <w:right w:w="115" w:type="dxa"/>
            </w:tcMar>
          </w:tcPr>
          <w:p w:rsidR="005D2F59" w:rsidRPr="005D2F59" w:rsidRDefault="005D2F59" w:rsidP="005D2F59">
            <w:pPr>
              <w:pStyle w:val="a7"/>
              <w:rPr>
                <w:lang w:eastAsia="ru-RU"/>
              </w:rPr>
            </w:pPr>
            <w:r>
              <w:rPr>
                <w:lang w:eastAsia="ru-RU"/>
              </w:rPr>
              <w:t>5</w:t>
            </w:r>
          </w:p>
        </w:tc>
        <w:tc>
          <w:tcPr>
            <w:tcW w:w="850" w:type="dxa"/>
            <w:gridSpan w:val="3"/>
            <w:tcBorders>
              <w:top w:val="single" w:sz="4" w:space="0" w:color="auto"/>
              <w:left w:val="single" w:sz="4" w:space="0" w:color="auto"/>
              <w:bottom w:val="single" w:sz="6" w:space="0" w:color="00000A"/>
              <w:right w:val="single" w:sz="4" w:space="0" w:color="auto"/>
            </w:tcBorders>
          </w:tcPr>
          <w:p w:rsidR="005D2F59" w:rsidRPr="005D2F59" w:rsidRDefault="00C96AC3" w:rsidP="005D2F59">
            <w:pPr>
              <w:pStyle w:val="a7"/>
              <w:rPr>
                <w:lang w:eastAsia="ru-RU"/>
              </w:rPr>
            </w:pPr>
            <w:r>
              <w:rPr>
                <w:lang w:eastAsia="ru-RU"/>
              </w:rPr>
              <w:t>30.09.</w:t>
            </w:r>
          </w:p>
        </w:tc>
        <w:tc>
          <w:tcPr>
            <w:tcW w:w="851" w:type="dxa"/>
            <w:tcBorders>
              <w:top w:val="single" w:sz="4" w:space="0" w:color="auto"/>
              <w:left w:val="single" w:sz="4" w:space="0" w:color="auto"/>
              <w:bottom w:val="single" w:sz="6" w:space="0" w:color="00000A"/>
              <w:right w:val="single" w:sz="6" w:space="0" w:color="00000A"/>
            </w:tcBorders>
          </w:tcPr>
          <w:p w:rsidR="005D2F59" w:rsidRPr="005D2F59" w:rsidRDefault="005D2F59" w:rsidP="005D2F59">
            <w:pPr>
              <w:pStyle w:val="a7"/>
              <w:rPr>
                <w:lang w:eastAsia="ru-RU"/>
              </w:rPr>
            </w:pPr>
          </w:p>
        </w:tc>
        <w:tc>
          <w:tcPr>
            <w:tcW w:w="5813" w:type="dxa"/>
            <w:tcBorders>
              <w:top w:val="single" w:sz="4" w:space="0" w:color="auto"/>
              <w:left w:val="single" w:sz="6" w:space="0" w:color="00000A"/>
              <w:bottom w:val="single" w:sz="6" w:space="0" w:color="00000A"/>
              <w:right w:val="single" w:sz="4" w:space="0" w:color="auto"/>
            </w:tcBorders>
            <w:tcMar>
              <w:top w:w="0" w:type="dxa"/>
              <w:left w:w="115" w:type="dxa"/>
              <w:bottom w:w="0" w:type="dxa"/>
              <w:right w:w="115" w:type="dxa"/>
            </w:tcMar>
          </w:tcPr>
          <w:p w:rsidR="005D2F59" w:rsidRPr="005D2F59" w:rsidRDefault="005D2F59" w:rsidP="005D2F59">
            <w:pPr>
              <w:pStyle w:val="a7"/>
              <w:rPr>
                <w:lang w:eastAsia="ru-RU"/>
              </w:rPr>
            </w:pPr>
            <w:r w:rsidRPr="005D2F59">
              <w:rPr>
                <w:lang w:eastAsia="ru-RU"/>
              </w:rPr>
              <w:t>Исследование текстов М. В. Ломоносова, Г. Р. Державина, А.С. Пушкина.</w:t>
            </w:r>
          </w:p>
        </w:tc>
        <w:tc>
          <w:tcPr>
            <w:tcW w:w="3969" w:type="dxa"/>
            <w:gridSpan w:val="2"/>
            <w:tcBorders>
              <w:top w:val="single" w:sz="4" w:space="0" w:color="auto"/>
              <w:left w:val="single" w:sz="4" w:space="0" w:color="auto"/>
              <w:bottom w:val="single" w:sz="6" w:space="0" w:color="00000A"/>
              <w:right w:val="single" w:sz="6" w:space="0" w:color="00000A"/>
            </w:tcBorders>
          </w:tcPr>
          <w:p w:rsidR="005D2F59" w:rsidRPr="005D2F59" w:rsidRDefault="00E46F5E" w:rsidP="005D2F59">
            <w:pPr>
              <w:pStyle w:val="a7"/>
              <w:rPr>
                <w:lang w:eastAsia="ru-RU"/>
              </w:rPr>
            </w:pPr>
            <w:r>
              <w:rPr>
                <w:lang w:eastAsia="ru-RU"/>
              </w:rPr>
              <w:t>Работают с текстами, анализируют особенности языка</w:t>
            </w:r>
          </w:p>
        </w:tc>
        <w:tc>
          <w:tcPr>
            <w:tcW w:w="2232" w:type="dxa"/>
            <w:tcBorders>
              <w:top w:val="single" w:sz="4" w:space="0" w:color="auto"/>
              <w:left w:val="single" w:sz="6" w:space="0" w:color="00000A"/>
              <w:bottom w:val="single" w:sz="6" w:space="0" w:color="00000A"/>
              <w:right w:val="single" w:sz="6" w:space="0" w:color="00000A"/>
            </w:tcBorders>
            <w:tcMar>
              <w:top w:w="0" w:type="dxa"/>
              <w:left w:w="115" w:type="dxa"/>
              <w:bottom w:w="0" w:type="dxa"/>
              <w:right w:w="115" w:type="dxa"/>
            </w:tcMar>
          </w:tcPr>
          <w:p w:rsidR="005D2F59" w:rsidRDefault="005D2F59" w:rsidP="005D2F59">
            <w:pPr>
              <w:pStyle w:val="a7"/>
              <w:rPr>
                <w:color w:val="000000"/>
                <w:lang w:eastAsia="ru-RU"/>
              </w:rPr>
            </w:pPr>
          </w:p>
        </w:tc>
      </w:tr>
      <w:tr w:rsidR="005D2F59" w:rsidTr="00EA69AE">
        <w:trPr>
          <w:jc w:val="center"/>
        </w:trPr>
        <w:tc>
          <w:tcPr>
            <w:tcW w:w="844" w:type="dxa"/>
            <w:gridSpan w:val="4"/>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5D2F59" w:rsidRPr="005D2F59" w:rsidRDefault="005D2F59" w:rsidP="005D2F59">
            <w:pPr>
              <w:pStyle w:val="a7"/>
              <w:rPr>
                <w:lang w:eastAsia="ru-RU"/>
              </w:rPr>
            </w:pPr>
            <w:r>
              <w:rPr>
                <w:lang w:eastAsia="ru-RU"/>
              </w:rPr>
              <w:t>6</w:t>
            </w:r>
          </w:p>
        </w:tc>
        <w:tc>
          <w:tcPr>
            <w:tcW w:w="850" w:type="dxa"/>
            <w:gridSpan w:val="3"/>
            <w:tcBorders>
              <w:top w:val="single" w:sz="6" w:space="0" w:color="00000A"/>
              <w:left w:val="single" w:sz="4" w:space="0" w:color="auto"/>
              <w:bottom w:val="single" w:sz="6" w:space="0" w:color="00000A"/>
              <w:right w:val="single" w:sz="4" w:space="0" w:color="auto"/>
            </w:tcBorders>
          </w:tcPr>
          <w:p w:rsidR="005D2F59" w:rsidRPr="005D2F59" w:rsidRDefault="00C96AC3" w:rsidP="005D2F59">
            <w:pPr>
              <w:pStyle w:val="a7"/>
              <w:rPr>
                <w:lang w:eastAsia="ru-RU"/>
              </w:rPr>
            </w:pPr>
            <w:r>
              <w:rPr>
                <w:lang w:eastAsia="ru-RU"/>
              </w:rPr>
              <w:t>07.10</w:t>
            </w:r>
          </w:p>
        </w:tc>
        <w:tc>
          <w:tcPr>
            <w:tcW w:w="851" w:type="dxa"/>
            <w:tcBorders>
              <w:top w:val="single" w:sz="6" w:space="0" w:color="00000A"/>
              <w:left w:val="single" w:sz="4" w:space="0" w:color="auto"/>
              <w:bottom w:val="single" w:sz="6" w:space="0" w:color="00000A"/>
              <w:right w:val="single" w:sz="6" w:space="0" w:color="00000A"/>
            </w:tcBorders>
          </w:tcPr>
          <w:p w:rsidR="005D2F59" w:rsidRPr="005D2F59" w:rsidRDefault="005D2F59" w:rsidP="005D2F59">
            <w:pPr>
              <w:pStyle w:val="a7"/>
              <w:rPr>
                <w:lang w:eastAsia="ru-RU"/>
              </w:rPr>
            </w:pPr>
          </w:p>
        </w:tc>
        <w:tc>
          <w:tcPr>
            <w:tcW w:w="5813"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tcPr>
          <w:p w:rsidR="005D2F59" w:rsidRPr="005D2F59" w:rsidRDefault="005D2F59" w:rsidP="005D2F59">
            <w:pPr>
              <w:pStyle w:val="a7"/>
            </w:pPr>
            <w:r w:rsidRPr="005D2F59">
              <w:t>Поисковая работа на примере текстов и словаря</w:t>
            </w:r>
          </w:p>
        </w:tc>
        <w:tc>
          <w:tcPr>
            <w:tcW w:w="3969" w:type="dxa"/>
            <w:gridSpan w:val="2"/>
            <w:tcBorders>
              <w:top w:val="single" w:sz="6" w:space="0" w:color="00000A"/>
              <w:left w:val="single" w:sz="4" w:space="0" w:color="auto"/>
              <w:bottom w:val="single" w:sz="6" w:space="0" w:color="00000A"/>
              <w:right w:val="single" w:sz="6" w:space="0" w:color="00000A"/>
            </w:tcBorders>
          </w:tcPr>
          <w:p w:rsidR="005D2F59" w:rsidRPr="00E46F5E" w:rsidRDefault="00E46F5E" w:rsidP="00E46F5E">
            <w:pPr>
              <w:pStyle w:val="a7"/>
            </w:pPr>
            <w:r w:rsidRPr="00E46F5E">
              <w:t>Составляют тезисный план, работают с документами письменности.</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5D2F59" w:rsidRDefault="005D2F59" w:rsidP="005D2F59">
            <w:pPr>
              <w:pStyle w:val="a7"/>
              <w:rPr>
                <w:color w:val="000000"/>
                <w:lang w:eastAsia="ru-RU"/>
              </w:rPr>
            </w:pPr>
          </w:p>
        </w:tc>
      </w:tr>
      <w:tr w:rsidR="005D2F59" w:rsidTr="00EA69AE">
        <w:trPr>
          <w:jc w:val="center"/>
        </w:trPr>
        <w:tc>
          <w:tcPr>
            <w:tcW w:w="844" w:type="dxa"/>
            <w:gridSpan w:val="4"/>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5D2F59" w:rsidRPr="005D2F59" w:rsidRDefault="005D2F59" w:rsidP="005D2F59">
            <w:pPr>
              <w:pStyle w:val="a7"/>
              <w:rPr>
                <w:lang w:eastAsia="ru-RU"/>
              </w:rPr>
            </w:pPr>
            <w:r>
              <w:rPr>
                <w:lang w:eastAsia="ru-RU"/>
              </w:rPr>
              <w:t>7</w:t>
            </w:r>
          </w:p>
        </w:tc>
        <w:tc>
          <w:tcPr>
            <w:tcW w:w="850" w:type="dxa"/>
            <w:gridSpan w:val="3"/>
            <w:tcBorders>
              <w:top w:val="single" w:sz="6" w:space="0" w:color="00000A"/>
              <w:left w:val="single" w:sz="4" w:space="0" w:color="auto"/>
              <w:bottom w:val="single" w:sz="6" w:space="0" w:color="00000A"/>
              <w:right w:val="single" w:sz="4" w:space="0" w:color="auto"/>
            </w:tcBorders>
          </w:tcPr>
          <w:p w:rsidR="005D2F59" w:rsidRPr="005D2F59" w:rsidRDefault="00C96AC3" w:rsidP="005D2F59">
            <w:pPr>
              <w:pStyle w:val="a7"/>
              <w:rPr>
                <w:lang w:eastAsia="ru-RU"/>
              </w:rPr>
            </w:pPr>
            <w:r>
              <w:rPr>
                <w:lang w:eastAsia="ru-RU"/>
              </w:rPr>
              <w:t>14.10.</w:t>
            </w:r>
          </w:p>
        </w:tc>
        <w:tc>
          <w:tcPr>
            <w:tcW w:w="851" w:type="dxa"/>
            <w:tcBorders>
              <w:top w:val="single" w:sz="6" w:space="0" w:color="00000A"/>
              <w:left w:val="single" w:sz="4" w:space="0" w:color="auto"/>
              <w:bottom w:val="single" w:sz="6" w:space="0" w:color="00000A"/>
              <w:right w:val="single" w:sz="6" w:space="0" w:color="00000A"/>
            </w:tcBorders>
          </w:tcPr>
          <w:p w:rsidR="005D2F59" w:rsidRPr="005D2F59" w:rsidRDefault="005D2F59" w:rsidP="005D2F59">
            <w:pPr>
              <w:pStyle w:val="a7"/>
              <w:rPr>
                <w:lang w:eastAsia="ru-RU"/>
              </w:rPr>
            </w:pPr>
          </w:p>
        </w:tc>
        <w:tc>
          <w:tcPr>
            <w:tcW w:w="5813"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5D2F59" w:rsidRPr="005D2F59" w:rsidRDefault="005D2F59" w:rsidP="005D2F59">
            <w:pPr>
              <w:pStyle w:val="a7"/>
            </w:pPr>
            <w:r w:rsidRPr="005D2F59">
              <w:t>Диспут</w:t>
            </w:r>
            <w:r w:rsidR="00F97F00">
              <w:t>:</w:t>
            </w:r>
            <w:r w:rsidRPr="005D2F59">
              <w:t xml:space="preserve"> «Хор</w:t>
            </w:r>
            <w:r w:rsidR="00F97F00">
              <w:t>оший», «дурной» и истинный вкус</w:t>
            </w:r>
            <w:r w:rsidR="00E46F5E">
              <w:t xml:space="preserve">. </w:t>
            </w:r>
          </w:p>
        </w:tc>
        <w:tc>
          <w:tcPr>
            <w:tcW w:w="3969" w:type="dxa"/>
            <w:gridSpan w:val="2"/>
            <w:tcBorders>
              <w:top w:val="single" w:sz="6" w:space="0" w:color="00000A"/>
              <w:left w:val="single" w:sz="4" w:space="0" w:color="auto"/>
              <w:bottom w:val="single" w:sz="6" w:space="0" w:color="00000A"/>
              <w:right w:val="single" w:sz="6" w:space="0" w:color="00000A"/>
            </w:tcBorders>
          </w:tcPr>
          <w:p w:rsidR="005D2F59" w:rsidRPr="00E46F5E" w:rsidRDefault="00E46F5E" w:rsidP="00E46F5E">
            <w:pPr>
              <w:pStyle w:val="a7"/>
            </w:pPr>
            <w:r>
              <w:t>Составляют вопросы, проводят диспут, делают выводы</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5D2F59" w:rsidRDefault="005D2F59" w:rsidP="005D2F59">
            <w:pPr>
              <w:pStyle w:val="a7"/>
              <w:rPr>
                <w:color w:val="000000"/>
                <w:lang w:eastAsia="ru-RU"/>
              </w:rPr>
            </w:pPr>
          </w:p>
        </w:tc>
      </w:tr>
      <w:tr w:rsidR="005D2F59" w:rsidTr="00F97F00">
        <w:trPr>
          <w:jc w:val="center"/>
        </w:trPr>
        <w:tc>
          <w:tcPr>
            <w:tcW w:w="14559" w:type="dxa"/>
            <w:gridSpan w:val="12"/>
            <w:tcBorders>
              <w:top w:val="single" w:sz="6" w:space="0" w:color="00000A"/>
              <w:left w:val="single" w:sz="6" w:space="0" w:color="00000A"/>
              <w:right w:val="single" w:sz="6" w:space="0" w:color="00000A"/>
            </w:tcBorders>
            <w:tcMar>
              <w:top w:w="0" w:type="dxa"/>
              <w:left w:w="115" w:type="dxa"/>
              <w:bottom w:w="0" w:type="dxa"/>
              <w:right w:w="115" w:type="dxa"/>
            </w:tcMar>
          </w:tcPr>
          <w:p w:rsidR="005D2F59" w:rsidRPr="005D2F59" w:rsidRDefault="005D2F59" w:rsidP="005D2F59">
            <w:pPr>
              <w:pStyle w:val="a7"/>
              <w:rPr>
                <w:b/>
              </w:rPr>
            </w:pPr>
            <w:r w:rsidRPr="005D2F59">
              <w:rPr>
                <w:b/>
              </w:rPr>
              <w:t>Стилистика и лексика. Стилистика и фразеология (15 часов)</w:t>
            </w:r>
          </w:p>
        </w:tc>
      </w:tr>
      <w:tr w:rsidR="005D2F59" w:rsidTr="00F97F00">
        <w:trPr>
          <w:jc w:val="center"/>
        </w:trPr>
        <w:tc>
          <w:tcPr>
            <w:tcW w:w="14559" w:type="dxa"/>
            <w:gridSpan w:val="12"/>
            <w:tcBorders>
              <w:left w:val="single" w:sz="6" w:space="0" w:color="00000A"/>
              <w:bottom w:val="single" w:sz="6" w:space="0" w:color="00000A"/>
              <w:right w:val="single" w:sz="6" w:space="0" w:color="00000A"/>
            </w:tcBorders>
            <w:tcMar>
              <w:top w:w="0" w:type="dxa"/>
              <w:left w:w="115" w:type="dxa"/>
              <w:bottom w:w="0" w:type="dxa"/>
              <w:right w:w="115" w:type="dxa"/>
            </w:tcMar>
            <w:hideMark/>
          </w:tcPr>
          <w:p w:rsidR="005D2F59" w:rsidRPr="005D2F59" w:rsidRDefault="005D2F59" w:rsidP="005D2F59">
            <w:pPr>
              <w:pStyle w:val="a7"/>
            </w:pPr>
          </w:p>
        </w:tc>
      </w:tr>
      <w:tr w:rsidR="00F97F00" w:rsidTr="00EA69AE">
        <w:trPr>
          <w:trHeight w:val="712"/>
          <w:jc w:val="center"/>
        </w:trPr>
        <w:tc>
          <w:tcPr>
            <w:tcW w:w="844" w:type="dxa"/>
            <w:gridSpan w:val="4"/>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Default="00F97F00" w:rsidP="004640F0">
            <w:pPr>
              <w:pStyle w:val="a7"/>
              <w:rPr>
                <w:lang w:eastAsia="ru-RU"/>
              </w:rPr>
            </w:pPr>
            <w:r>
              <w:rPr>
                <w:lang w:eastAsia="ru-RU"/>
              </w:rPr>
              <w:t>8</w:t>
            </w:r>
          </w:p>
        </w:tc>
        <w:tc>
          <w:tcPr>
            <w:tcW w:w="850" w:type="dxa"/>
            <w:gridSpan w:val="3"/>
            <w:tcBorders>
              <w:top w:val="single" w:sz="6" w:space="0" w:color="00000A"/>
              <w:left w:val="single" w:sz="4" w:space="0" w:color="auto"/>
              <w:bottom w:val="single" w:sz="6" w:space="0" w:color="00000A"/>
              <w:right w:val="single" w:sz="4" w:space="0" w:color="auto"/>
            </w:tcBorders>
          </w:tcPr>
          <w:p w:rsidR="00F97F00" w:rsidRDefault="00C96AC3" w:rsidP="004640F0">
            <w:pPr>
              <w:pStyle w:val="a7"/>
              <w:rPr>
                <w:lang w:eastAsia="ru-RU"/>
              </w:rPr>
            </w:pPr>
            <w:r>
              <w:rPr>
                <w:lang w:eastAsia="ru-RU"/>
              </w:rPr>
              <w:t>21.10.</w:t>
            </w:r>
          </w:p>
        </w:tc>
        <w:tc>
          <w:tcPr>
            <w:tcW w:w="851" w:type="dxa"/>
            <w:tcBorders>
              <w:top w:val="single" w:sz="6" w:space="0" w:color="00000A"/>
              <w:left w:val="single" w:sz="4" w:space="0" w:color="auto"/>
              <w:bottom w:val="single" w:sz="6" w:space="0" w:color="00000A"/>
              <w:right w:val="single" w:sz="6" w:space="0" w:color="00000A"/>
            </w:tcBorders>
          </w:tcPr>
          <w:p w:rsidR="00F97F00" w:rsidRDefault="00F97F00" w:rsidP="004640F0">
            <w:pPr>
              <w:pStyle w:val="a7"/>
              <w:rPr>
                <w:lang w:eastAsia="ru-RU"/>
              </w:rPr>
            </w:pPr>
          </w:p>
        </w:tc>
        <w:tc>
          <w:tcPr>
            <w:tcW w:w="5813"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Pr="00F97F00" w:rsidRDefault="00F97F00" w:rsidP="00F97F00">
            <w:pPr>
              <w:pStyle w:val="a7"/>
            </w:pPr>
            <w:r w:rsidRPr="00F97F00">
              <w:t>Диалектизмы, жаргонизмы и просторечная лексика</w:t>
            </w:r>
          </w:p>
          <w:p w:rsidR="00F97F00" w:rsidRPr="00F97F00" w:rsidRDefault="00F97F00" w:rsidP="00F97F00">
            <w:pPr>
              <w:pStyle w:val="a7"/>
            </w:pPr>
            <w:r w:rsidRPr="00F97F00">
              <w:t>Исследование (речь окружающих, надписи)</w:t>
            </w:r>
          </w:p>
        </w:tc>
        <w:tc>
          <w:tcPr>
            <w:tcW w:w="3969" w:type="dxa"/>
            <w:gridSpan w:val="2"/>
            <w:tcBorders>
              <w:top w:val="single" w:sz="6" w:space="0" w:color="00000A"/>
              <w:left w:val="single" w:sz="4" w:space="0" w:color="auto"/>
              <w:bottom w:val="single" w:sz="6" w:space="0" w:color="00000A"/>
              <w:right w:val="single" w:sz="6" w:space="0" w:color="00000A"/>
            </w:tcBorders>
          </w:tcPr>
          <w:p w:rsidR="00F97F00" w:rsidRPr="00F97F00" w:rsidRDefault="00E46F5E" w:rsidP="00F97F00">
            <w:pPr>
              <w:pStyle w:val="a7"/>
            </w:pPr>
            <w:r>
              <w:t xml:space="preserve">Проводят исследование текстов, выявляют особенности, работают </w:t>
            </w:r>
            <w:r>
              <w:lastRenderedPageBreak/>
              <w:t>над стилистикой.</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F97F00" w:rsidRPr="00F97F00" w:rsidRDefault="00F97F00" w:rsidP="00F97F00">
            <w:pPr>
              <w:pStyle w:val="a7"/>
            </w:pPr>
          </w:p>
        </w:tc>
      </w:tr>
      <w:tr w:rsidR="00F97F00" w:rsidTr="00EA69AE">
        <w:trPr>
          <w:trHeight w:val="463"/>
          <w:jc w:val="center"/>
        </w:trPr>
        <w:tc>
          <w:tcPr>
            <w:tcW w:w="844" w:type="dxa"/>
            <w:gridSpan w:val="4"/>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Default="00F97F00" w:rsidP="004640F0">
            <w:pPr>
              <w:pStyle w:val="a7"/>
              <w:rPr>
                <w:lang w:eastAsia="ru-RU"/>
              </w:rPr>
            </w:pPr>
            <w:r>
              <w:rPr>
                <w:lang w:eastAsia="ru-RU"/>
              </w:rPr>
              <w:lastRenderedPageBreak/>
              <w:t>9</w:t>
            </w:r>
          </w:p>
        </w:tc>
        <w:tc>
          <w:tcPr>
            <w:tcW w:w="850" w:type="dxa"/>
            <w:gridSpan w:val="3"/>
            <w:tcBorders>
              <w:top w:val="single" w:sz="6" w:space="0" w:color="00000A"/>
              <w:left w:val="single" w:sz="4" w:space="0" w:color="auto"/>
              <w:bottom w:val="single" w:sz="6" w:space="0" w:color="00000A"/>
              <w:right w:val="single" w:sz="4" w:space="0" w:color="auto"/>
            </w:tcBorders>
          </w:tcPr>
          <w:p w:rsidR="00F97F00" w:rsidRDefault="00C96AC3" w:rsidP="004640F0">
            <w:pPr>
              <w:pStyle w:val="a7"/>
              <w:rPr>
                <w:lang w:eastAsia="ru-RU"/>
              </w:rPr>
            </w:pPr>
            <w:r>
              <w:rPr>
                <w:lang w:eastAsia="ru-RU"/>
              </w:rPr>
              <w:t>28.10.</w:t>
            </w:r>
          </w:p>
        </w:tc>
        <w:tc>
          <w:tcPr>
            <w:tcW w:w="851" w:type="dxa"/>
            <w:tcBorders>
              <w:top w:val="single" w:sz="6" w:space="0" w:color="00000A"/>
              <w:left w:val="single" w:sz="4" w:space="0" w:color="auto"/>
              <w:bottom w:val="single" w:sz="6" w:space="0" w:color="00000A"/>
              <w:right w:val="single" w:sz="6" w:space="0" w:color="00000A"/>
            </w:tcBorders>
          </w:tcPr>
          <w:p w:rsidR="00F97F00" w:rsidRDefault="00F97F00" w:rsidP="004640F0">
            <w:pPr>
              <w:pStyle w:val="a7"/>
              <w:rPr>
                <w:lang w:eastAsia="ru-RU"/>
              </w:rPr>
            </w:pPr>
          </w:p>
        </w:tc>
        <w:tc>
          <w:tcPr>
            <w:tcW w:w="5813"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Pr="00F97F00" w:rsidRDefault="00F97F00" w:rsidP="00F97F00">
            <w:pPr>
              <w:pStyle w:val="a7"/>
            </w:pPr>
            <w:r w:rsidRPr="00F97F00">
              <w:t>Сочинение-описание предмета, действия в разных стилях</w:t>
            </w:r>
          </w:p>
        </w:tc>
        <w:tc>
          <w:tcPr>
            <w:tcW w:w="3969" w:type="dxa"/>
            <w:gridSpan w:val="2"/>
            <w:tcBorders>
              <w:top w:val="single" w:sz="6" w:space="0" w:color="00000A"/>
              <w:left w:val="single" w:sz="4" w:space="0" w:color="auto"/>
              <w:bottom w:val="single" w:sz="6" w:space="0" w:color="00000A"/>
              <w:right w:val="single" w:sz="6" w:space="0" w:color="00000A"/>
            </w:tcBorders>
          </w:tcPr>
          <w:p w:rsidR="00F97F00" w:rsidRPr="00F97F00" w:rsidRDefault="00E46F5E" w:rsidP="00F97F00">
            <w:pPr>
              <w:pStyle w:val="a7"/>
            </w:pPr>
            <w:r>
              <w:t>Самостоятельная работа.</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F97F00" w:rsidRPr="00F97F00" w:rsidRDefault="00F97F00" w:rsidP="00F97F00">
            <w:pPr>
              <w:pStyle w:val="a7"/>
            </w:pPr>
          </w:p>
        </w:tc>
      </w:tr>
      <w:tr w:rsidR="00F97F00" w:rsidTr="00EA69AE">
        <w:trPr>
          <w:jc w:val="center"/>
        </w:trPr>
        <w:tc>
          <w:tcPr>
            <w:tcW w:w="844" w:type="dxa"/>
            <w:gridSpan w:val="4"/>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Default="00F97F00" w:rsidP="004640F0">
            <w:pPr>
              <w:pStyle w:val="a7"/>
              <w:rPr>
                <w:lang w:eastAsia="ru-RU"/>
              </w:rPr>
            </w:pPr>
            <w:r>
              <w:rPr>
                <w:lang w:eastAsia="ru-RU"/>
              </w:rPr>
              <w:t>10</w:t>
            </w:r>
          </w:p>
        </w:tc>
        <w:tc>
          <w:tcPr>
            <w:tcW w:w="850" w:type="dxa"/>
            <w:gridSpan w:val="3"/>
            <w:tcBorders>
              <w:top w:val="single" w:sz="6" w:space="0" w:color="00000A"/>
              <w:left w:val="single" w:sz="4" w:space="0" w:color="auto"/>
              <w:bottom w:val="single" w:sz="6" w:space="0" w:color="00000A"/>
              <w:right w:val="single" w:sz="4" w:space="0" w:color="auto"/>
            </w:tcBorders>
          </w:tcPr>
          <w:p w:rsidR="00F97F00" w:rsidRDefault="00344277" w:rsidP="004640F0">
            <w:pPr>
              <w:pStyle w:val="a7"/>
              <w:rPr>
                <w:lang w:eastAsia="ru-RU"/>
              </w:rPr>
            </w:pPr>
            <w:r>
              <w:rPr>
                <w:lang w:eastAsia="ru-RU"/>
              </w:rPr>
              <w:t>11.11.</w:t>
            </w:r>
          </w:p>
        </w:tc>
        <w:tc>
          <w:tcPr>
            <w:tcW w:w="851" w:type="dxa"/>
            <w:tcBorders>
              <w:top w:val="single" w:sz="6" w:space="0" w:color="00000A"/>
              <w:left w:val="single" w:sz="4" w:space="0" w:color="auto"/>
              <w:bottom w:val="single" w:sz="6" w:space="0" w:color="00000A"/>
              <w:right w:val="single" w:sz="6" w:space="0" w:color="00000A"/>
            </w:tcBorders>
          </w:tcPr>
          <w:p w:rsidR="00F97F00" w:rsidRDefault="00F97F00" w:rsidP="004640F0">
            <w:pPr>
              <w:pStyle w:val="a7"/>
              <w:rPr>
                <w:lang w:eastAsia="ru-RU"/>
              </w:rPr>
            </w:pPr>
          </w:p>
        </w:tc>
        <w:tc>
          <w:tcPr>
            <w:tcW w:w="5813"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Pr="00F97F00" w:rsidRDefault="00F97F00" w:rsidP="00F97F00">
            <w:pPr>
              <w:pStyle w:val="a7"/>
            </w:pPr>
            <w:r w:rsidRPr="00F97F00">
              <w:t>Стилистическая переоценка новых слов, создание новой фразеологии</w:t>
            </w:r>
            <w:r w:rsidR="00E46F5E">
              <w:t>.</w:t>
            </w:r>
          </w:p>
        </w:tc>
        <w:tc>
          <w:tcPr>
            <w:tcW w:w="3969" w:type="dxa"/>
            <w:gridSpan w:val="2"/>
            <w:tcBorders>
              <w:top w:val="single" w:sz="6" w:space="0" w:color="00000A"/>
              <w:left w:val="single" w:sz="4" w:space="0" w:color="auto"/>
              <w:bottom w:val="single" w:sz="6" w:space="0" w:color="00000A"/>
              <w:right w:val="single" w:sz="6" w:space="0" w:color="00000A"/>
            </w:tcBorders>
          </w:tcPr>
          <w:p w:rsidR="00F97F00" w:rsidRPr="00F97F00" w:rsidRDefault="00E46F5E" w:rsidP="00F97F00">
            <w:pPr>
              <w:pStyle w:val="a7"/>
            </w:pPr>
            <w:r w:rsidRPr="00E46F5E">
              <w:t>Составляют тезисный план, работают с документами письменности</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F97F00" w:rsidRPr="00F97F00" w:rsidRDefault="00F97F00" w:rsidP="00F97F00">
            <w:pPr>
              <w:pStyle w:val="a7"/>
            </w:pPr>
          </w:p>
        </w:tc>
      </w:tr>
      <w:tr w:rsidR="00F97F00" w:rsidTr="00EA69AE">
        <w:trPr>
          <w:trHeight w:val="310"/>
          <w:jc w:val="center"/>
        </w:trPr>
        <w:tc>
          <w:tcPr>
            <w:tcW w:w="844" w:type="dxa"/>
            <w:gridSpan w:val="4"/>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Pr="00F97F00" w:rsidRDefault="00F97F00" w:rsidP="00F97F00">
            <w:pPr>
              <w:pStyle w:val="a7"/>
            </w:pPr>
            <w:r w:rsidRPr="00F97F00">
              <w:t>11-12</w:t>
            </w:r>
          </w:p>
        </w:tc>
        <w:tc>
          <w:tcPr>
            <w:tcW w:w="850" w:type="dxa"/>
            <w:gridSpan w:val="3"/>
            <w:tcBorders>
              <w:top w:val="single" w:sz="6" w:space="0" w:color="00000A"/>
              <w:left w:val="single" w:sz="4" w:space="0" w:color="auto"/>
              <w:bottom w:val="single" w:sz="6" w:space="0" w:color="00000A"/>
              <w:right w:val="single" w:sz="4" w:space="0" w:color="auto"/>
            </w:tcBorders>
          </w:tcPr>
          <w:p w:rsidR="00F97F00" w:rsidRDefault="00344277" w:rsidP="00F97F00">
            <w:pPr>
              <w:pStyle w:val="a7"/>
            </w:pPr>
            <w:r>
              <w:t>18.11</w:t>
            </w:r>
          </w:p>
          <w:p w:rsidR="00344277" w:rsidRPr="00F97F00" w:rsidRDefault="00344277" w:rsidP="00F97F00">
            <w:pPr>
              <w:pStyle w:val="a7"/>
            </w:pPr>
            <w:r>
              <w:t>25.11</w:t>
            </w:r>
          </w:p>
        </w:tc>
        <w:tc>
          <w:tcPr>
            <w:tcW w:w="851" w:type="dxa"/>
            <w:tcBorders>
              <w:top w:val="single" w:sz="6" w:space="0" w:color="00000A"/>
              <w:left w:val="single" w:sz="4" w:space="0" w:color="auto"/>
              <w:bottom w:val="single" w:sz="6" w:space="0" w:color="00000A"/>
              <w:right w:val="single" w:sz="6" w:space="0" w:color="00000A"/>
            </w:tcBorders>
          </w:tcPr>
          <w:p w:rsidR="00F97F00" w:rsidRPr="00F97F00" w:rsidRDefault="00F97F00" w:rsidP="00F97F00">
            <w:pPr>
              <w:pStyle w:val="a7"/>
            </w:pPr>
          </w:p>
        </w:tc>
        <w:tc>
          <w:tcPr>
            <w:tcW w:w="5813"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Pr="00F97F00" w:rsidRDefault="00EA69AE" w:rsidP="00F97F00">
            <w:pPr>
              <w:pStyle w:val="a7"/>
            </w:pPr>
            <w:r>
              <w:t>Язык</w:t>
            </w:r>
            <w:r w:rsidR="00F97F00" w:rsidRPr="00F97F00">
              <w:t xml:space="preserve"> текстов И. А. Крылова, М. М. Зощенко, В. М. Шукшина</w:t>
            </w:r>
          </w:p>
        </w:tc>
        <w:tc>
          <w:tcPr>
            <w:tcW w:w="3969" w:type="dxa"/>
            <w:gridSpan w:val="2"/>
            <w:tcBorders>
              <w:top w:val="single" w:sz="6" w:space="0" w:color="00000A"/>
              <w:left w:val="single" w:sz="4" w:space="0" w:color="auto"/>
              <w:bottom w:val="single" w:sz="6" w:space="0" w:color="00000A"/>
              <w:right w:val="single" w:sz="6" w:space="0" w:color="00000A"/>
            </w:tcBorders>
          </w:tcPr>
          <w:p w:rsidR="00F97F00" w:rsidRPr="00F97F00" w:rsidRDefault="00E46F5E" w:rsidP="00F97F00">
            <w:pPr>
              <w:pStyle w:val="a7"/>
            </w:pPr>
            <w:r w:rsidRPr="00E46F5E">
              <w:t>Работают с текстами, анализируют особенности языка</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F97F00" w:rsidRDefault="00F97F00" w:rsidP="00BE02E8">
            <w:pPr>
              <w:pStyle w:val="a7"/>
              <w:rPr>
                <w:color w:val="000000"/>
                <w:lang w:eastAsia="ru-RU"/>
              </w:rPr>
            </w:pPr>
          </w:p>
        </w:tc>
      </w:tr>
      <w:tr w:rsidR="00F97F00" w:rsidTr="00EA69AE">
        <w:trPr>
          <w:jc w:val="center"/>
        </w:trPr>
        <w:tc>
          <w:tcPr>
            <w:tcW w:w="844" w:type="dxa"/>
            <w:gridSpan w:val="4"/>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Pr="00F97F00" w:rsidRDefault="00F97F00" w:rsidP="00F97F00">
            <w:pPr>
              <w:pStyle w:val="a7"/>
            </w:pPr>
            <w:r w:rsidRPr="00F97F00">
              <w:t>13</w:t>
            </w:r>
          </w:p>
        </w:tc>
        <w:tc>
          <w:tcPr>
            <w:tcW w:w="850" w:type="dxa"/>
            <w:gridSpan w:val="3"/>
            <w:tcBorders>
              <w:top w:val="single" w:sz="6" w:space="0" w:color="00000A"/>
              <w:left w:val="single" w:sz="4" w:space="0" w:color="auto"/>
              <w:bottom w:val="single" w:sz="6" w:space="0" w:color="00000A"/>
              <w:right w:val="single" w:sz="4" w:space="0" w:color="auto"/>
            </w:tcBorders>
          </w:tcPr>
          <w:p w:rsidR="00F97F00" w:rsidRPr="00F97F00" w:rsidRDefault="00344277" w:rsidP="00F97F00">
            <w:pPr>
              <w:pStyle w:val="a7"/>
            </w:pPr>
            <w:r>
              <w:t>02.12.</w:t>
            </w:r>
          </w:p>
        </w:tc>
        <w:tc>
          <w:tcPr>
            <w:tcW w:w="851" w:type="dxa"/>
            <w:tcBorders>
              <w:top w:val="single" w:sz="6" w:space="0" w:color="00000A"/>
              <w:left w:val="single" w:sz="4" w:space="0" w:color="auto"/>
              <w:bottom w:val="single" w:sz="6" w:space="0" w:color="00000A"/>
              <w:right w:val="single" w:sz="6" w:space="0" w:color="00000A"/>
            </w:tcBorders>
          </w:tcPr>
          <w:p w:rsidR="00F97F00" w:rsidRPr="00F97F00" w:rsidRDefault="00F97F00" w:rsidP="00F97F00">
            <w:pPr>
              <w:pStyle w:val="a7"/>
            </w:pPr>
          </w:p>
        </w:tc>
        <w:tc>
          <w:tcPr>
            <w:tcW w:w="5813"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Pr="00F97F00" w:rsidRDefault="00F97F00" w:rsidP="00F97F00">
            <w:pPr>
              <w:pStyle w:val="a7"/>
            </w:pPr>
            <w:r w:rsidRPr="00F97F00">
              <w:t>Активация процесса заимствования иноязычных слов</w:t>
            </w:r>
          </w:p>
        </w:tc>
        <w:tc>
          <w:tcPr>
            <w:tcW w:w="3969" w:type="dxa"/>
            <w:gridSpan w:val="2"/>
            <w:tcBorders>
              <w:top w:val="single" w:sz="6" w:space="0" w:color="00000A"/>
              <w:left w:val="single" w:sz="4" w:space="0" w:color="auto"/>
              <w:bottom w:val="single" w:sz="6" w:space="0" w:color="00000A"/>
              <w:right w:val="single" w:sz="6" w:space="0" w:color="00000A"/>
            </w:tcBorders>
          </w:tcPr>
          <w:p w:rsidR="00F97F00" w:rsidRPr="00F97F00" w:rsidRDefault="00E46F5E" w:rsidP="00F97F00">
            <w:pPr>
              <w:pStyle w:val="a7"/>
            </w:pPr>
            <w:r>
              <w:t>Проводят исследовательскую работу над текстами, привлекая словари.</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F97F00" w:rsidRDefault="00F97F00" w:rsidP="00632A2A">
            <w:pPr>
              <w:pStyle w:val="a7"/>
              <w:rPr>
                <w:sz w:val="20"/>
                <w:szCs w:val="20"/>
                <w:lang w:eastAsia="ru-RU"/>
              </w:rPr>
            </w:pPr>
          </w:p>
        </w:tc>
      </w:tr>
      <w:tr w:rsidR="00F97F00" w:rsidTr="00EA69AE">
        <w:trPr>
          <w:jc w:val="center"/>
        </w:trPr>
        <w:tc>
          <w:tcPr>
            <w:tcW w:w="844" w:type="dxa"/>
            <w:gridSpan w:val="4"/>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Pr="00F97F00" w:rsidRDefault="00F97F00" w:rsidP="00F97F00">
            <w:pPr>
              <w:pStyle w:val="a7"/>
            </w:pPr>
            <w:r w:rsidRPr="00F97F00">
              <w:t>14.</w:t>
            </w:r>
          </w:p>
        </w:tc>
        <w:tc>
          <w:tcPr>
            <w:tcW w:w="850" w:type="dxa"/>
            <w:gridSpan w:val="3"/>
            <w:tcBorders>
              <w:top w:val="single" w:sz="6" w:space="0" w:color="00000A"/>
              <w:left w:val="single" w:sz="4" w:space="0" w:color="auto"/>
              <w:bottom w:val="single" w:sz="6" w:space="0" w:color="00000A"/>
              <w:right w:val="single" w:sz="4" w:space="0" w:color="auto"/>
            </w:tcBorders>
          </w:tcPr>
          <w:p w:rsidR="00F97F00" w:rsidRPr="00F97F00" w:rsidRDefault="00344277" w:rsidP="00F97F00">
            <w:pPr>
              <w:pStyle w:val="a7"/>
            </w:pPr>
            <w:r>
              <w:t>09.12.</w:t>
            </w:r>
          </w:p>
        </w:tc>
        <w:tc>
          <w:tcPr>
            <w:tcW w:w="851" w:type="dxa"/>
            <w:tcBorders>
              <w:top w:val="single" w:sz="6" w:space="0" w:color="00000A"/>
              <w:left w:val="single" w:sz="4" w:space="0" w:color="auto"/>
              <w:bottom w:val="single" w:sz="6" w:space="0" w:color="00000A"/>
              <w:right w:val="single" w:sz="6" w:space="0" w:color="00000A"/>
            </w:tcBorders>
          </w:tcPr>
          <w:p w:rsidR="00F97F00" w:rsidRPr="00F97F00" w:rsidRDefault="00F97F00" w:rsidP="00F97F00">
            <w:pPr>
              <w:pStyle w:val="a7"/>
            </w:pPr>
          </w:p>
        </w:tc>
        <w:tc>
          <w:tcPr>
            <w:tcW w:w="5813"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Pr="00F97F00" w:rsidRDefault="00F97F00" w:rsidP="00F97F00">
            <w:pPr>
              <w:pStyle w:val="a7"/>
            </w:pPr>
            <w:r w:rsidRPr="00F97F00">
              <w:t>Исследование текстов газетных статей</w:t>
            </w:r>
          </w:p>
        </w:tc>
        <w:tc>
          <w:tcPr>
            <w:tcW w:w="3969" w:type="dxa"/>
            <w:gridSpan w:val="2"/>
            <w:tcBorders>
              <w:top w:val="single" w:sz="6" w:space="0" w:color="00000A"/>
              <w:left w:val="single" w:sz="4" w:space="0" w:color="auto"/>
              <w:bottom w:val="single" w:sz="6" w:space="0" w:color="00000A"/>
              <w:right w:val="single" w:sz="6" w:space="0" w:color="00000A"/>
            </w:tcBorders>
          </w:tcPr>
          <w:p w:rsidR="00F97F00" w:rsidRPr="00F97F00" w:rsidRDefault="00E46F5E" w:rsidP="00F97F00">
            <w:pPr>
              <w:pStyle w:val="a7"/>
            </w:pPr>
            <w:r w:rsidRPr="00E46F5E">
              <w:t>Проводят исследовательскую работу над текстами, привлекая словари.</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F97F00" w:rsidRDefault="00F97F00" w:rsidP="002A0E62">
            <w:pPr>
              <w:pStyle w:val="a7"/>
              <w:rPr>
                <w:color w:val="000000"/>
                <w:lang w:eastAsia="ru-RU"/>
              </w:rPr>
            </w:pPr>
          </w:p>
        </w:tc>
      </w:tr>
      <w:tr w:rsidR="00F97F00" w:rsidTr="00EA69AE">
        <w:trPr>
          <w:trHeight w:val="235"/>
          <w:jc w:val="center"/>
        </w:trPr>
        <w:tc>
          <w:tcPr>
            <w:tcW w:w="844" w:type="dxa"/>
            <w:gridSpan w:val="4"/>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Pr="00F97F00" w:rsidRDefault="00F97F00" w:rsidP="00F97F00">
            <w:pPr>
              <w:pStyle w:val="a7"/>
            </w:pPr>
            <w:r w:rsidRPr="00F97F00">
              <w:t>15.</w:t>
            </w:r>
          </w:p>
        </w:tc>
        <w:tc>
          <w:tcPr>
            <w:tcW w:w="850" w:type="dxa"/>
            <w:gridSpan w:val="3"/>
            <w:tcBorders>
              <w:top w:val="single" w:sz="6" w:space="0" w:color="00000A"/>
              <w:left w:val="single" w:sz="4" w:space="0" w:color="auto"/>
              <w:bottom w:val="single" w:sz="6" w:space="0" w:color="00000A"/>
              <w:right w:val="single" w:sz="4" w:space="0" w:color="auto"/>
            </w:tcBorders>
          </w:tcPr>
          <w:p w:rsidR="00F97F00" w:rsidRPr="00F97F00" w:rsidRDefault="00344277" w:rsidP="00F97F00">
            <w:pPr>
              <w:pStyle w:val="a7"/>
            </w:pPr>
            <w:r>
              <w:t>16.12.</w:t>
            </w:r>
          </w:p>
        </w:tc>
        <w:tc>
          <w:tcPr>
            <w:tcW w:w="851" w:type="dxa"/>
            <w:tcBorders>
              <w:top w:val="single" w:sz="6" w:space="0" w:color="00000A"/>
              <w:left w:val="single" w:sz="4" w:space="0" w:color="auto"/>
              <w:bottom w:val="single" w:sz="6" w:space="0" w:color="00000A"/>
              <w:right w:val="single" w:sz="6" w:space="0" w:color="00000A"/>
            </w:tcBorders>
          </w:tcPr>
          <w:p w:rsidR="00F97F00" w:rsidRPr="00F97F00" w:rsidRDefault="00F97F00" w:rsidP="00F97F00">
            <w:pPr>
              <w:pStyle w:val="a7"/>
            </w:pPr>
          </w:p>
        </w:tc>
        <w:tc>
          <w:tcPr>
            <w:tcW w:w="5813"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Pr="00F97F00" w:rsidRDefault="00F97F00" w:rsidP="00F97F00">
            <w:pPr>
              <w:pStyle w:val="a7"/>
            </w:pPr>
            <w:r w:rsidRPr="00F97F00">
              <w:t>Типичные ошибки, связанные с нарушением лексической сочетаемости</w:t>
            </w:r>
          </w:p>
        </w:tc>
        <w:tc>
          <w:tcPr>
            <w:tcW w:w="3969" w:type="dxa"/>
            <w:gridSpan w:val="2"/>
            <w:tcBorders>
              <w:top w:val="single" w:sz="6" w:space="0" w:color="00000A"/>
              <w:left w:val="single" w:sz="4" w:space="0" w:color="auto"/>
              <w:bottom w:val="single" w:sz="6" w:space="0" w:color="00000A"/>
              <w:right w:val="single" w:sz="6" w:space="0" w:color="00000A"/>
            </w:tcBorders>
          </w:tcPr>
          <w:p w:rsidR="00F97F00" w:rsidRPr="00F97F00" w:rsidRDefault="00E46F5E" w:rsidP="00F97F00">
            <w:pPr>
              <w:pStyle w:val="a7"/>
            </w:pPr>
            <w:r w:rsidRPr="00E46F5E">
              <w:t>Проводят исследовательскую работу над текстами, привлекая словари.</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F97F00" w:rsidRDefault="00F97F00" w:rsidP="005104F1">
            <w:pPr>
              <w:pStyle w:val="a7"/>
              <w:rPr>
                <w:color w:val="000000"/>
                <w:lang w:eastAsia="ru-RU"/>
              </w:rPr>
            </w:pPr>
          </w:p>
        </w:tc>
      </w:tr>
      <w:tr w:rsidR="00F97F00" w:rsidTr="00EA69AE">
        <w:trPr>
          <w:trHeight w:val="788"/>
          <w:jc w:val="center"/>
        </w:trPr>
        <w:tc>
          <w:tcPr>
            <w:tcW w:w="844" w:type="dxa"/>
            <w:gridSpan w:val="4"/>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Pr="00F97F00" w:rsidRDefault="00F97F00" w:rsidP="00F97F00">
            <w:pPr>
              <w:pStyle w:val="a7"/>
            </w:pPr>
            <w:r w:rsidRPr="00F97F00">
              <w:t>16.</w:t>
            </w:r>
          </w:p>
        </w:tc>
        <w:tc>
          <w:tcPr>
            <w:tcW w:w="850" w:type="dxa"/>
            <w:gridSpan w:val="3"/>
            <w:tcBorders>
              <w:top w:val="single" w:sz="6" w:space="0" w:color="00000A"/>
              <w:left w:val="single" w:sz="4" w:space="0" w:color="auto"/>
              <w:bottom w:val="single" w:sz="6" w:space="0" w:color="00000A"/>
              <w:right w:val="single" w:sz="4" w:space="0" w:color="auto"/>
            </w:tcBorders>
          </w:tcPr>
          <w:p w:rsidR="00F97F00" w:rsidRPr="00F97F00" w:rsidRDefault="00344277" w:rsidP="00F97F00">
            <w:pPr>
              <w:pStyle w:val="a7"/>
            </w:pPr>
            <w:r>
              <w:t>23.12.</w:t>
            </w:r>
          </w:p>
        </w:tc>
        <w:tc>
          <w:tcPr>
            <w:tcW w:w="851" w:type="dxa"/>
            <w:tcBorders>
              <w:top w:val="single" w:sz="6" w:space="0" w:color="00000A"/>
              <w:left w:val="single" w:sz="4" w:space="0" w:color="auto"/>
              <w:bottom w:val="single" w:sz="6" w:space="0" w:color="00000A"/>
              <w:right w:val="single" w:sz="6" w:space="0" w:color="00000A"/>
            </w:tcBorders>
          </w:tcPr>
          <w:p w:rsidR="00F97F00" w:rsidRPr="00F97F00" w:rsidRDefault="00F97F00" w:rsidP="00F97F00">
            <w:pPr>
              <w:pStyle w:val="a7"/>
            </w:pPr>
          </w:p>
        </w:tc>
        <w:tc>
          <w:tcPr>
            <w:tcW w:w="5813"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Pr="00F97F00" w:rsidRDefault="00F97F00" w:rsidP="00F97F00">
            <w:pPr>
              <w:pStyle w:val="a7"/>
            </w:pPr>
            <w:r w:rsidRPr="00F97F00">
              <w:t>Речевая избыточность и точность. Тавтология. Плеоназм. Типичные ошибки, связанные с речевой избыточностью</w:t>
            </w:r>
          </w:p>
        </w:tc>
        <w:tc>
          <w:tcPr>
            <w:tcW w:w="3969" w:type="dxa"/>
            <w:gridSpan w:val="2"/>
            <w:tcBorders>
              <w:top w:val="single" w:sz="6" w:space="0" w:color="00000A"/>
              <w:left w:val="single" w:sz="4" w:space="0" w:color="auto"/>
              <w:bottom w:val="single" w:sz="6" w:space="0" w:color="00000A"/>
              <w:right w:val="single" w:sz="6" w:space="0" w:color="00000A"/>
            </w:tcBorders>
          </w:tcPr>
          <w:p w:rsidR="00F97F00" w:rsidRPr="00F97F00" w:rsidRDefault="00E46F5E" w:rsidP="00F97F00">
            <w:pPr>
              <w:pStyle w:val="a7"/>
            </w:pPr>
            <w:r w:rsidRPr="00E46F5E">
              <w:t>Проводят исследовательскую работу над текстами, привлекая словари.</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F97F00" w:rsidRDefault="00F97F00" w:rsidP="004778CE">
            <w:pPr>
              <w:pStyle w:val="a7"/>
              <w:rPr>
                <w:color w:val="000000"/>
                <w:lang w:eastAsia="ru-RU"/>
              </w:rPr>
            </w:pPr>
          </w:p>
        </w:tc>
      </w:tr>
      <w:tr w:rsidR="00E51F52" w:rsidTr="00BF2CDA">
        <w:trPr>
          <w:trHeight w:val="151"/>
          <w:jc w:val="center"/>
        </w:trPr>
        <w:tc>
          <w:tcPr>
            <w:tcW w:w="14559" w:type="dxa"/>
            <w:gridSpan w:val="12"/>
            <w:tcBorders>
              <w:top w:val="single" w:sz="6" w:space="0" w:color="00000A"/>
              <w:left w:val="single" w:sz="6" w:space="0" w:color="00000A"/>
              <w:bottom w:val="single" w:sz="4" w:space="0" w:color="auto"/>
              <w:right w:val="single" w:sz="6" w:space="0" w:color="00000A"/>
            </w:tcBorders>
            <w:tcMar>
              <w:top w:w="0" w:type="dxa"/>
              <w:left w:w="115" w:type="dxa"/>
              <w:bottom w:w="0" w:type="dxa"/>
              <w:right w:w="115" w:type="dxa"/>
            </w:tcMar>
            <w:hideMark/>
          </w:tcPr>
          <w:p w:rsidR="00E51F52" w:rsidRPr="00F67EDD" w:rsidRDefault="00CB747D" w:rsidP="005E05DF">
            <w:pPr>
              <w:pStyle w:val="a7"/>
              <w:rPr>
                <w:b/>
                <w:color w:val="000000"/>
                <w:lang w:eastAsia="ru-RU"/>
              </w:rPr>
            </w:pPr>
            <w:r>
              <w:rPr>
                <w:b/>
                <w:color w:val="000000"/>
                <w:lang w:eastAsia="ru-RU"/>
              </w:rPr>
              <w:t xml:space="preserve">                    </w:t>
            </w:r>
            <w:r w:rsidR="00F67EDD" w:rsidRPr="00F67EDD">
              <w:rPr>
                <w:b/>
                <w:color w:val="000000"/>
                <w:lang w:eastAsia="ru-RU"/>
              </w:rPr>
              <w:t xml:space="preserve">Второе полугодие (09.01.2023 </w:t>
            </w:r>
            <w:r w:rsidR="006136DF">
              <w:rPr>
                <w:b/>
                <w:color w:val="000000"/>
                <w:lang w:eastAsia="ru-RU"/>
              </w:rPr>
              <w:t>-17.03. 2023); (27.03. 2023 – 30</w:t>
            </w:r>
            <w:r w:rsidR="00F67EDD" w:rsidRPr="00F67EDD">
              <w:rPr>
                <w:b/>
                <w:color w:val="000000"/>
                <w:lang w:eastAsia="ru-RU"/>
              </w:rPr>
              <w:t>.05.2023.).</w:t>
            </w:r>
          </w:p>
        </w:tc>
      </w:tr>
      <w:tr w:rsidR="00E51F52" w:rsidTr="00E51F52">
        <w:trPr>
          <w:trHeight w:val="1140"/>
          <w:jc w:val="center"/>
        </w:trPr>
        <w:tc>
          <w:tcPr>
            <w:tcW w:w="844" w:type="dxa"/>
            <w:gridSpan w:val="4"/>
            <w:tcBorders>
              <w:top w:val="single" w:sz="4" w:space="0" w:color="auto"/>
              <w:left w:val="single" w:sz="6" w:space="0" w:color="00000A"/>
              <w:bottom w:val="single" w:sz="6" w:space="0" w:color="00000A"/>
              <w:right w:val="single" w:sz="4" w:space="0" w:color="auto"/>
            </w:tcBorders>
            <w:tcMar>
              <w:top w:w="0" w:type="dxa"/>
              <w:left w:w="115" w:type="dxa"/>
              <w:bottom w:w="0" w:type="dxa"/>
              <w:right w:w="115" w:type="dxa"/>
            </w:tcMar>
          </w:tcPr>
          <w:p w:rsidR="00E51F52" w:rsidRDefault="00E51F52" w:rsidP="00F97F00">
            <w:pPr>
              <w:pStyle w:val="a7"/>
            </w:pPr>
            <w:r w:rsidRPr="00F97F00">
              <w:t>17.</w:t>
            </w:r>
          </w:p>
        </w:tc>
        <w:tc>
          <w:tcPr>
            <w:tcW w:w="850" w:type="dxa"/>
            <w:gridSpan w:val="3"/>
            <w:tcBorders>
              <w:top w:val="single" w:sz="4" w:space="0" w:color="auto"/>
              <w:left w:val="single" w:sz="4" w:space="0" w:color="auto"/>
              <w:bottom w:val="single" w:sz="6" w:space="0" w:color="00000A"/>
              <w:right w:val="single" w:sz="4" w:space="0" w:color="auto"/>
            </w:tcBorders>
          </w:tcPr>
          <w:p w:rsidR="00E51F52" w:rsidRDefault="004C61E3" w:rsidP="00F97F00">
            <w:pPr>
              <w:pStyle w:val="a7"/>
              <w:rPr>
                <w:lang w:eastAsia="ru-RU"/>
              </w:rPr>
            </w:pPr>
            <w:r>
              <w:rPr>
                <w:lang w:eastAsia="ru-RU"/>
              </w:rPr>
              <w:t>13.01</w:t>
            </w:r>
          </w:p>
        </w:tc>
        <w:tc>
          <w:tcPr>
            <w:tcW w:w="851" w:type="dxa"/>
            <w:tcBorders>
              <w:top w:val="single" w:sz="4" w:space="0" w:color="auto"/>
              <w:left w:val="single" w:sz="4" w:space="0" w:color="auto"/>
              <w:bottom w:val="single" w:sz="6" w:space="0" w:color="00000A"/>
              <w:right w:val="single" w:sz="6" w:space="0" w:color="00000A"/>
            </w:tcBorders>
          </w:tcPr>
          <w:p w:rsidR="00E51F52" w:rsidRDefault="00E51F52" w:rsidP="00F97F00">
            <w:pPr>
              <w:pStyle w:val="a7"/>
              <w:rPr>
                <w:lang w:eastAsia="ru-RU"/>
              </w:rPr>
            </w:pPr>
          </w:p>
        </w:tc>
        <w:tc>
          <w:tcPr>
            <w:tcW w:w="5813" w:type="dxa"/>
            <w:tcBorders>
              <w:top w:val="single" w:sz="4" w:space="0" w:color="auto"/>
              <w:left w:val="single" w:sz="6" w:space="0" w:color="00000A"/>
              <w:bottom w:val="single" w:sz="6" w:space="0" w:color="00000A"/>
              <w:right w:val="single" w:sz="4" w:space="0" w:color="auto"/>
            </w:tcBorders>
            <w:tcMar>
              <w:top w:w="0" w:type="dxa"/>
              <w:left w:w="115" w:type="dxa"/>
              <w:bottom w:w="0" w:type="dxa"/>
              <w:right w:w="115" w:type="dxa"/>
            </w:tcMar>
          </w:tcPr>
          <w:p w:rsidR="00E51F52" w:rsidRDefault="00E51F52" w:rsidP="00F97F00">
            <w:pPr>
              <w:pStyle w:val="a7"/>
              <w:rPr>
                <w:lang w:eastAsia="ru-RU"/>
              </w:rPr>
            </w:pPr>
            <w:r>
              <w:rPr>
                <w:lang w:eastAsia="ru-RU"/>
              </w:rPr>
              <w:t>Устаревшая лексика. Архаизмы. Историзмы</w:t>
            </w:r>
          </w:p>
        </w:tc>
        <w:tc>
          <w:tcPr>
            <w:tcW w:w="3969" w:type="dxa"/>
            <w:gridSpan w:val="2"/>
            <w:tcBorders>
              <w:top w:val="single" w:sz="4" w:space="0" w:color="auto"/>
              <w:left w:val="single" w:sz="4" w:space="0" w:color="auto"/>
              <w:bottom w:val="single" w:sz="6" w:space="0" w:color="00000A"/>
              <w:right w:val="single" w:sz="6" w:space="0" w:color="00000A"/>
            </w:tcBorders>
          </w:tcPr>
          <w:p w:rsidR="00E51F52" w:rsidRDefault="00E51F52" w:rsidP="00F97F00">
            <w:pPr>
              <w:pStyle w:val="a7"/>
              <w:rPr>
                <w:lang w:eastAsia="ru-RU"/>
              </w:rPr>
            </w:pPr>
            <w:r w:rsidRPr="00E46F5E">
              <w:rPr>
                <w:lang w:eastAsia="ru-RU"/>
              </w:rPr>
              <w:t>Проводят исследовательскую работу над текстами, привлекая словари.</w:t>
            </w:r>
          </w:p>
        </w:tc>
        <w:tc>
          <w:tcPr>
            <w:tcW w:w="2232" w:type="dxa"/>
            <w:tcBorders>
              <w:top w:val="single" w:sz="4" w:space="0" w:color="auto"/>
              <w:left w:val="single" w:sz="6" w:space="0" w:color="00000A"/>
              <w:bottom w:val="single" w:sz="6" w:space="0" w:color="00000A"/>
              <w:right w:val="single" w:sz="6" w:space="0" w:color="00000A"/>
            </w:tcBorders>
            <w:tcMar>
              <w:top w:w="0" w:type="dxa"/>
              <w:left w:w="115" w:type="dxa"/>
              <w:bottom w:w="0" w:type="dxa"/>
              <w:right w:w="115" w:type="dxa"/>
            </w:tcMar>
          </w:tcPr>
          <w:p w:rsidR="00E51F52" w:rsidRDefault="00E51F52" w:rsidP="005E05DF">
            <w:pPr>
              <w:pStyle w:val="a7"/>
              <w:rPr>
                <w:color w:val="000000"/>
                <w:lang w:eastAsia="ru-RU"/>
              </w:rPr>
            </w:pPr>
          </w:p>
        </w:tc>
      </w:tr>
      <w:tr w:rsidR="00F97F00" w:rsidTr="00EA69AE">
        <w:trPr>
          <w:jc w:val="center"/>
        </w:trPr>
        <w:tc>
          <w:tcPr>
            <w:tcW w:w="844" w:type="dxa"/>
            <w:gridSpan w:val="4"/>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Pr="00F97F00" w:rsidRDefault="00F97F00" w:rsidP="00F97F00">
            <w:pPr>
              <w:pStyle w:val="a7"/>
            </w:pPr>
            <w:r w:rsidRPr="00F97F00">
              <w:lastRenderedPageBreak/>
              <w:t>18.</w:t>
            </w:r>
          </w:p>
        </w:tc>
        <w:tc>
          <w:tcPr>
            <w:tcW w:w="850" w:type="dxa"/>
            <w:gridSpan w:val="3"/>
            <w:tcBorders>
              <w:top w:val="single" w:sz="6" w:space="0" w:color="00000A"/>
              <w:left w:val="single" w:sz="4" w:space="0" w:color="auto"/>
              <w:bottom w:val="single" w:sz="6" w:space="0" w:color="00000A"/>
              <w:right w:val="single" w:sz="4" w:space="0" w:color="auto"/>
            </w:tcBorders>
          </w:tcPr>
          <w:p w:rsidR="00F97F00" w:rsidRDefault="004C61E3" w:rsidP="00F97F00">
            <w:pPr>
              <w:pStyle w:val="a7"/>
              <w:rPr>
                <w:lang w:eastAsia="ru-RU"/>
              </w:rPr>
            </w:pPr>
            <w:r>
              <w:rPr>
                <w:lang w:eastAsia="ru-RU"/>
              </w:rPr>
              <w:t>20.01.</w:t>
            </w:r>
          </w:p>
        </w:tc>
        <w:tc>
          <w:tcPr>
            <w:tcW w:w="851" w:type="dxa"/>
            <w:tcBorders>
              <w:top w:val="single" w:sz="6" w:space="0" w:color="00000A"/>
              <w:left w:val="single" w:sz="4" w:space="0" w:color="auto"/>
              <w:bottom w:val="single" w:sz="6" w:space="0" w:color="00000A"/>
              <w:right w:val="single" w:sz="6" w:space="0" w:color="00000A"/>
            </w:tcBorders>
          </w:tcPr>
          <w:p w:rsidR="00F97F00" w:rsidRDefault="00F97F00" w:rsidP="00F97F00">
            <w:pPr>
              <w:pStyle w:val="a7"/>
              <w:rPr>
                <w:lang w:eastAsia="ru-RU"/>
              </w:rPr>
            </w:pPr>
          </w:p>
        </w:tc>
        <w:tc>
          <w:tcPr>
            <w:tcW w:w="5813"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Pr="00BE3D8B" w:rsidRDefault="00F97F00" w:rsidP="00F97F00">
            <w:pPr>
              <w:pStyle w:val="a7"/>
              <w:rPr>
                <w:lang w:eastAsia="ru-RU"/>
              </w:rPr>
            </w:pPr>
            <w:r>
              <w:rPr>
                <w:lang w:eastAsia="ru-RU"/>
              </w:rPr>
              <w:t xml:space="preserve">Исследование текстов М. Ю. Лермонтова («Песня про царя…»), А. Н. Толстого («Пётр </w:t>
            </w:r>
            <w:r>
              <w:rPr>
                <w:lang w:val="en-US" w:eastAsia="ru-RU"/>
              </w:rPr>
              <w:t>I</w:t>
            </w:r>
            <w:r>
              <w:rPr>
                <w:lang w:eastAsia="ru-RU"/>
              </w:rPr>
              <w:t>»)</w:t>
            </w:r>
          </w:p>
        </w:tc>
        <w:tc>
          <w:tcPr>
            <w:tcW w:w="3969" w:type="dxa"/>
            <w:gridSpan w:val="2"/>
            <w:tcBorders>
              <w:top w:val="single" w:sz="6" w:space="0" w:color="00000A"/>
              <w:left w:val="single" w:sz="4" w:space="0" w:color="auto"/>
              <w:bottom w:val="single" w:sz="6" w:space="0" w:color="00000A"/>
              <w:right w:val="single" w:sz="6" w:space="0" w:color="00000A"/>
            </w:tcBorders>
          </w:tcPr>
          <w:p w:rsidR="00F97F00" w:rsidRPr="00BE3D8B" w:rsidRDefault="00E46F5E" w:rsidP="004640F0">
            <w:pPr>
              <w:pStyle w:val="a7"/>
              <w:rPr>
                <w:lang w:eastAsia="ru-RU"/>
              </w:rPr>
            </w:pPr>
            <w:r w:rsidRPr="00E46F5E">
              <w:rPr>
                <w:lang w:eastAsia="ru-RU"/>
              </w:rPr>
              <w:t>Проводят исследовательскую работу над текстами, привлекая словари.</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97F00" w:rsidRDefault="00F97F00" w:rsidP="004D1337">
            <w:pPr>
              <w:pStyle w:val="a7"/>
              <w:rPr>
                <w:color w:val="000000"/>
                <w:lang w:eastAsia="ru-RU"/>
              </w:rPr>
            </w:pPr>
          </w:p>
        </w:tc>
      </w:tr>
      <w:tr w:rsidR="00F97F00" w:rsidTr="00EA69AE">
        <w:trPr>
          <w:jc w:val="center"/>
        </w:trPr>
        <w:tc>
          <w:tcPr>
            <w:tcW w:w="844" w:type="dxa"/>
            <w:gridSpan w:val="4"/>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Pr="00F97F00" w:rsidRDefault="00F97F00" w:rsidP="00F97F00">
            <w:pPr>
              <w:pStyle w:val="a7"/>
            </w:pPr>
            <w:r w:rsidRPr="00F97F00">
              <w:t>19.</w:t>
            </w:r>
          </w:p>
        </w:tc>
        <w:tc>
          <w:tcPr>
            <w:tcW w:w="850" w:type="dxa"/>
            <w:gridSpan w:val="3"/>
            <w:tcBorders>
              <w:top w:val="single" w:sz="6" w:space="0" w:color="00000A"/>
              <w:left w:val="single" w:sz="4" w:space="0" w:color="auto"/>
              <w:bottom w:val="single" w:sz="6" w:space="0" w:color="00000A"/>
              <w:right w:val="single" w:sz="4" w:space="0" w:color="auto"/>
            </w:tcBorders>
          </w:tcPr>
          <w:p w:rsidR="00F97F00" w:rsidRDefault="004C61E3" w:rsidP="00F97F00">
            <w:pPr>
              <w:pStyle w:val="a7"/>
              <w:rPr>
                <w:lang w:eastAsia="ru-RU"/>
              </w:rPr>
            </w:pPr>
            <w:r>
              <w:rPr>
                <w:lang w:eastAsia="ru-RU"/>
              </w:rPr>
              <w:t>27.01</w:t>
            </w:r>
          </w:p>
        </w:tc>
        <w:tc>
          <w:tcPr>
            <w:tcW w:w="851" w:type="dxa"/>
            <w:tcBorders>
              <w:top w:val="single" w:sz="6" w:space="0" w:color="00000A"/>
              <w:left w:val="single" w:sz="4" w:space="0" w:color="auto"/>
              <w:bottom w:val="single" w:sz="6" w:space="0" w:color="00000A"/>
              <w:right w:val="single" w:sz="6" w:space="0" w:color="00000A"/>
            </w:tcBorders>
          </w:tcPr>
          <w:p w:rsidR="00F97F00" w:rsidRDefault="00F97F00" w:rsidP="00F97F00">
            <w:pPr>
              <w:pStyle w:val="a7"/>
              <w:rPr>
                <w:lang w:eastAsia="ru-RU"/>
              </w:rPr>
            </w:pPr>
          </w:p>
        </w:tc>
        <w:tc>
          <w:tcPr>
            <w:tcW w:w="5813"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Default="00F97F00" w:rsidP="00F97F00">
            <w:pPr>
              <w:pStyle w:val="a7"/>
              <w:rPr>
                <w:lang w:eastAsia="ru-RU"/>
              </w:rPr>
            </w:pPr>
            <w:r>
              <w:rPr>
                <w:lang w:eastAsia="ru-RU"/>
              </w:rPr>
              <w:t>Современные толковые словари. Отражение вариантов лексической нормы в современных словарях. Словарные пометы</w:t>
            </w:r>
          </w:p>
        </w:tc>
        <w:tc>
          <w:tcPr>
            <w:tcW w:w="3969" w:type="dxa"/>
            <w:gridSpan w:val="2"/>
            <w:tcBorders>
              <w:top w:val="single" w:sz="6" w:space="0" w:color="00000A"/>
              <w:left w:val="single" w:sz="4" w:space="0" w:color="auto"/>
              <w:bottom w:val="single" w:sz="6" w:space="0" w:color="00000A"/>
              <w:right w:val="single" w:sz="6" w:space="0" w:color="00000A"/>
            </w:tcBorders>
          </w:tcPr>
          <w:p w:rsidR="00F97F00" w:rsidRDefault="00E46F5E" w:rsidP="004640F0">
            <w:pPr>
              <w:pStyle w:val="a7"/>
              <w:rPr>
                <w:lang w:eastAsia="ru-RU"/>
              </w:rPr>
            </w:pPr>
            <w:r>
              <w:rPr>
                <w:lang w:eastAsia="ru-RU"/>
              </w:rPr>
              <w:t>Выступают с сообщениями, дают характеристику словарям, работают над словарными пометами.</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F97F00" w:rsidRDefault="00F97F00" w:rsidP="00A666DF">
            <w:pPr>
              <w:spacing w:after="155" w:line="240" w:lineRule="auto"/>
              <w:jc w:val="center"/>
              <w:rPr>
                <w:rFonts w:ascii="Times New Roman" w:eastAsia="Times New Roman" w:hAnsi="Times New Roman"/>
                <w:color w:val="000000"/>
                <w:lang w:eastAsia="ru-RU"/>
              </w:rPr>
            </w:pPr>
          </w:p>
        </w:tc>
      </w:tr>
      <w:tr w:rsidR="00F97F00" w:rsidTr="00EA69AE">
        <w:trPr>
          <w:jc w:val="center"/>
        </w:trPr>
        <w:tc>
          <w:tcPr>
            <w:tcW w:w="844" w:type="dxa"/>
            <w:gridSpan w:val="4"/>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Pr="00F97F00" w:rsidRDefault="00F97F00" w:rsidP="00F97F00">
            <w:pPr>
              <w:pStyle w:val="a7"/>
            </w:pPr>
            <w:r w:rsidRPr="00F97F00">
              <w:t>20.</w:t>
            </w:r>
          </w:p>
        </w:tc>
        <w:tc>
          <w:tcPr>
            <w:tcW w:w="850" w:type="dxa"/>
            <w:gridSpan w:val="3"/>
            <w:tcBorders>
              <w:top w:val="single" w:sz="6" w:space="0" w:color="00000A"/>
              <w:left w:val="single" w:sz="4" w:space="0" w:color="auto"/>
              <w:bottom w:val="single" w:sz="6" w:space="0" w:color="00000A"/>
              <w:right w:val="single" w:sz="4" w:space="0" w:color="auto"/>
            </w:tcBorders>
          </w:tcPr>
          <w:p w:rsidR="00F97F00" w:rsidRDefault="004C61E3" w:rsidP="00F97F00">
            <w:pPr>
              <w:pStyle w:val="a7"/>
              <w:rPr>
                <w:lang w:eastAsia="ru-RU"/>
              </w:rPr>
            </w:pPr>
            <w:r>
              <w:rPr>
                <w:lang w:eastAsia="ru-RU"/>
              </w:rPr>
              <w:t>03.02</w:t>
            </w:r>
          </w:p>
        </w:tc>
        <w:tc>
          <w:tcPr>
            <w:tcW w:w="851" w:type="dxa"/>
            <w:tcBorders>
              <w:top w:val="single" w:sz="6" w:space="0" w:color="00000A"/>
              <w:left w:val="single" w:sz="4" w:space="0" w:color="auto"/>
              <w:bottom w:val="single" w:sz="6" w:space="0" w:color="00000A"/>
              <w:right w:val="single" w:sz="6" w:space="0" w:color="00000A"/>
            </w:tcBorders>
          </w:tcPr>
          <w:p w:rsidR="00F97F00" w:rsidRDefault="00F97F00" w:rsidP="00F97F00">
            <w:pPr>
              <w:pStyle w:val="a7"/>
              <w:rPr>
                <w:lang w:eastAsia="ru-RU"/>
              </w:rPr>
            </w:pPr>
          </w:p>
        </w:tc>
        <w:tc>
          <w:tcPr>
            <w:tcW w:w="5813"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Default="00F97F00" w:rsidP="00F97F00">
            <w:pPr>
              <w:pStyle w:val="a7"/>
              <w:rPr>
                <w:lang w:eastAsia="ru-RU"/>
              </w:rPr>
            </w:pPr>
            <w:r w:rsidRPr="00E1579B">
              <w:rPr>
                <w:lang w:eastAsia="ru-RU"/>
              </w:rPr>
              <w:t>Словотворчество. Границы словотворчества.</w:t>
            </w:r>
            <w:r>
              <w:rPr>
                <w:lang w:eastAsia="ru-RU"/>
              </w:rPr>
              <w:t xml:space="preserve"> Анализ текстов М. В. Маяковского, М. И. Цветаевой</w:t>
            </w:r>
            <w:r w:rsidR="00E46F5E">
              <w:rPr>
                <w:lang w:eastAsia="ru-RU"/>
              </w:rPr>
              <w:t>.</w:t>
            </w:r>
          </w:p>
        </w:tc>
        <w:tc>
          <w:tcPr>
            <w:tcW w:w="3969" w:type="dxa"/>
            <w:gridSpan w:val="2"/>
            <w:tcBorders>
              <w:top w:val="single" w:sz="6" w:space="0" w:color="00000A"/>
              <w:left w:val="single" w:sz="4" w:space="0" w:color="auto"/>
              <w:bottom w:val="single" w:sz="6" w:space="0" w:color="00000A"/>
              <w:right w:val="single" w:sz="6" w:space="0" w:color="00000A"/>
            </w:tcBorders>
          </w:tcPr>
          <w:p w:rsidR="00F97F00" w:rsidRPr="00E46F5E" w:rsidRDefault="003037CE" w:rsidP="00E46F5E">
            <w:pPr>
              <w:pStyle w:val="a7"/>
            </w:pPr>
            <w:r w:rsidRPr="003037CE">
              <w:t>Составляют тезис</w:t>
            </w:r>
            <w:r>
              <w:t>ный план, работают с поэтическими текстами</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F97F00" w:rsidRDefault="00F97F00" w:rsidP="00A666DF">
            <w:pPr>
              <w:spacing w:after="155" w:line="240" w:lineRule="auto"/>
              <w:jc w:val="center"/>
              <w:rPr>
                <w:rFonts w:ascii="Times New Roman" w:eastAsia="Times New Roman" w:hAnsi="Times New Roman"/>
                <w:color w:val="000000"/>
                <w:lang w:eastAsia="ru-RU"/>
              </w:rPr>
            </w:pPr>
          </w:p>
        </w:tc>
      </w:tr>
      <w:tr w:rsidR="00F97F00" w:rsidTr="00EA69AE">
        <w:trPr>
          <w:jc w:val="center"/>
        </w:trPr>
        <w:tc>
          <w:tcPr>
            <w:tcW w:w="844" w:type="dxa"/>
            <w:gridSpan w:val="4"/>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Pr="00F97F00" w:rsidRDefault="00F97F00" w:rsidP="00F97F00">
            <w:pPr>
              <w:pStyle w:val="a7"/>
            </w:pPr>
            <w:r w:rsidRPr="00F97F00">
              <w:t>21.</w:t>
            </w:r>
          </w:p>
        </w:tc>
        <w:tc>
          <w:tcPr>
            <w:tcW w:w="850" w:type="dxa"/>
            <w:gridSpan w:val="3"/>
            <w:tcBorders>
              <w:top w:val="single" w:sz="6" w:space="0" w:color="00000A"/>
              <w:left w:val="single" w:sz="4" w:space="0" w:color="auto"/>
              <w:bottom w:val="single" w:sz="6" w:space="0" w:color="00000A"/>
              <w:right w:val="single" w:sz="4" w:space="0" w:color="auto"/>
            </w:tcBorders>
          </w:tcPr>
          <w:p w:rsidR="00F97F00" w:rsidRDefault="004C61E3" w:rsidP="00F97F00">
            <w:pPr>
              <w:pStyle w:val="a7"/>
              <w:rPr>
                <w:lang w:eastAsia="ru-RU"/>
              </w:rPr>
            </w:pPr>
            <w:r>
              <w:rPr>
                <w:lang w:eastAsia="ru-RU"/>
              </w:rPr>
              <w:t>10.02</w:t>
            </w:r>
          </w:p>
        </w:tc>
        <w:tc>
          <w:tcPr>
            <w:tcW w:w="851" w:type="dxa"/>
            <w:tcBorders>
              <w:top w:val="single" w:sz="6" w:space="0" w:color="00000A"/>
              <w:left w:val="single" w:sz="4" w:space="0" w:color="auto"/>
              <w:bottom w:val="single" w:sz="6" w:space="0" w:color="00000A"/>
              <w:right w:val="single" w:sz="6" w:space="0" w:color="00000A"/>
            </w:tcBorders>
          </w:tcPr>
          <w:p w:rsidR="00F97F00" w:rsidRDefault="00F97F00" w:rsidP="00F97F00">
            <w:pPr>
              <w:pStyle w:val="a7"/>
              <w:rPr>
                <w:lang w:eastAsia="ru-RU"/>
              </w:rPr>
            </w:pPr>
          </w:p>
        </w:tc>
        <w:tc>
          <w:tcPr>
            <w:tcW w:w="5813"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Default="00F97F00" w:rsidP="00F97F00">
            <w:pPr>
              <w:pStyle w:val="a7"/>
              <w:rPr>
                <w:lang w:eastAsia="ru-RU"/>
              </w:rPr>
            </w:pPr>
            <w:r>
              <w:rPr>
                <w:lang w:eastAsia="ru-RU"/>
              </w:rPr>
              <w:t>С</w:t>
            </w:r>
            <w:r w:rsidRPr="00E1579B">
              <w:rPr>
                <w:lang w:eastAsia="ru-RU"/>
              </w:rPr>
              <w:t>инонимические, антонимические ряды. Синонимы. Антонимы. Антитеза. Оксюморон</w:t>
            </w:r>
          </w:p>
        </w:tc>
        <w:tc>
          <w:tcPr>
            <w:tcW w:w="3969" w:type="dxa"/>
            <w:gridSpan w:val="2"/>
            <w:tcBorders>
              <w:top w:val="single" w:sz="6" w:space="0" w:color="00000A"/>
              <w:left w:val="single" w:sz="4" w:space="0" w:color="auto"/>
              <w:bottom w:val="single" w:sz="6" w:space="0" w:color="00000A"/>
              <w:right w:val="single" w:sz="6" w:space="0" w:color="00000A"/>
            </w:tcBorders>
          </w:tcPr>
          <w:p w:rsidR="00F97F00" w:rsidRDefault="001A2281" w:rsidP="004640F0">
            <w:pPr>
              <w:pStyle w:val="a7"/>
              <w:rPr>
                <w:lang w:eastAsia="ru-RU"/>
              </w:rPr>
            </w:pPr>
            <w:r>
              <w:rPr>
                <w:lang w:eastAsia="ru-RU"/>
              </w:rPr>
              <w:t>Составляют таблицы по лексическим средствам русского языка, приводят примеры .</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F97F00" w:rsidRDefault="00F97F00" w:rsidP="00A666DF">
            <w:pPr>
              <w:spacing w:after="155" w:line="240" w:lineRule="auto"/>
              <w:jc w:val="center"/>
              <w:rPr>
                <w:rFonts w:ascii="Times New Roman" w:eastAsia="Times New Roman" w:hAnsi="Times New Roman"/>
                <w:color w:val="000000"/>
                <w:lang w:eastAsia="ru-RU"/>
              </w:rPr>
            </w:pPr>
          </w:p>
        </w:tc>
      </w:tr>
      <w:tr w:rsidR="00F97F00" w:rsidTr="00EA69AE">
        <w:trPr>
          <w:jc w:val="center"/>
        </w:trPr>
        <w:tc>
          <w:tcPr>
            <w:tcW w:w="844" w:type="dxa"/>
            <w:gridSpan w:val="4"/>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Pr="00F97F00" w:rsidRDefault="00F97F00" w:rsidP="00F97F00">
            <w:pPr>
              <w:pStyle w:val="a7"/>
            </w:pPr>
            <w:r w:rsidRPr="00F97F00">
              <w:t>22.</w:t>
            </w:r>
          </w:p>
        </w:tc>
        <w:tc>
          <w:tcPr>
            <w:tcW w:w="850" w:type="dxa"/>
            <w:gridSpan w:val="3"/>
            <w:tcBorders>
              <w:top w:val="single" w:sz="6" w:space="0" w:color="00000A"/>
              <w:left w:val="single" w:sz="4" w:space="0" w:color="auto"/>
              <w:bottom w:val="single" w:sz="6" w:space="0" w:color="00000A"/>
              <w:right w:val="single" w:sz="4" w:space="0" w:color="auto"/>
            </w:tcBorders>
          </w:tcPr>
          <w:p w:rsidR="00F97F00" w:rsidRDefault="004C61E3" w:rsidP="00F97F00">
            <w:pPr>
              <w:pStyle w:val="a7"/>
              <w:rPr>
                <w:lang w:eastAsia="ru-RU"/>
              </w:rPr>
            </w:pPr>
            <w:r>
              <w:rPr>
                <w:lang w:eastAsia="ru-RU"/>
              </w:rPr>
              <w:t>17.02</w:t>
            </w:r>
          </w:p>
        </w:tc>
        <w:tc>
          <w:tcPr>
            <w:tcW w:w="851" w:type="dxa"/>
            <w:tcBorders>
              <w:top w:val="single" w:sz="6" w:space="0" w:color="00000A"/>
              <w:left w:val="single" w:sz="4" w:space="0" w:color="auto"/>
              <w:bottom w:val="single" w:sz="6" w:space="0" w:color="00000A"/>
              <w:right w:val="single" w:sz="6" w:space="0" w:color="00000A"/>
            </w:tcBorders>
          </w:tcPr>
          <w:p w:rsidR="00F97F00" w:rsidRDefault="00F97F00" w:rsidP="00F97F00">
            <w:pPr>
              <w:pStyle w:val="a7"/>
              <w:rPr>
                <w:lang w:eastAsia="ru-RU"/>
              </w:rPr>
            </w:pPr>
          </w:p>
        </w:tc>
        <w:tc>
          <w:tcPr>
            <w:tcW w:w="5813"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Default="00F97F00" w:rsidP="00F97F00">
            <w:pPr>
              <w:pStyle w:val="a7"/>
              <w:rPr>
                <w:lang w:eastAsia="ru-RU"/>
              </w:rPr>
            </w:pPr>
            <w:r>
              <w:rPr>
                <w:lang w:eastAsia="ru-RU"/>
              </w:rPr>
              <w:t>О</w:t>
            </w:r>
            <w:r w:rsidRPr="00E1579B">
              <w:rPr>
                <w:lang w:eastAsia="ru-RU"/>
              </w:rPr>
              <w:t>монимы. Омоформы. Паронимы. Сатирик, юморист, острослов. Каламбур. Оговорка. Обмолвка</w:t>
            </w:r>
          </w:p>
        </w:tc>
        <w:tc>
          <w:tcPr>
            <w:tcW w:w="3969" w:type="dxa"/>
            <w:gridSpan w:val="2"/>
            <w:tcBorders>
              <w:top w:val="single" w:sz="6" w:space="0" w:color="00000A"/>
              <w:left w:val="single" w:sz="4" w:space="0" w:color="auto"/>
              <w:bottom w:val="single" w:sz="6" w:space="0" w:color="00000A"/>
              <w:right w:val="single" w:sz="6" w:space="0" w:color="00000A"/>
            </w:tcBorders>
          </w:tcPr>
          <w:p w:rsidR="00F97F00" w:rsidRDefault="001A2281" w:rsidP="004640F0">
            <w:pPr>
              <w:pStyle w:val="a7"/>
              <w:rPr>
                <w:lang w:eastAsia="ru-RU"/>
              </w:rPr>
            </w:pPr>
            <w:r w:rsidRPr="001A2281">
              <w:rPr>
                <w:lang w:eastAsia="ru-RU"/>
              </w:rPr>
              <w:t>Составляют таблицы по лексическим средствам русского языка, приводят примеры .</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F97F00" w:rsidRDefault="00F97F00" w:rsidP="00A666DF">
            <w:pPr>
              <w:spacing w:after="155" w:line="240" w:lineRule="auto"/>
              <w:jc w:val="center"/>
              <w:rPr>
                <w:rFonts w:ascii="Times New Roman" w:eastAsia="Times New Roman" w:hAnsi="Times New Roman"/>
                <w:color w:val="000000"/>
                <w:lang w:eastAsia="ru-RU"/>
              </w:rPr>
            </w:pPr>
          </w:p>
        </w:tc>
      </w:tr>
      <w:tr w:rsidR="00F97F00" w:rsidTr="00EA69AE">
        <w:trPr>
          <w:trHeight w:val="228"/>
          <w:jc w:val="center"/>
        </w:trPr>
        <w:tc>
          <w:tcPr>
            <w:tcW w:w="8358" w:type="dxa"/>
            <w:gridSpan w:val="9"/>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F97F00" w:rsidRPr="00F6357D" w:rsidRDefault="00F97F00" w:rsidP="00F97F00">
            <w:pPr>
              <w:pStyle w:val="a7"/>
              <w:rPr>
                <w:b/>
                <w:lang w:eastAsia="ru-RU"/>
              </w:rPr>
            </w:pPr>
            <w:r w:rsidRPr="00F6357D">
              <w:rPr>
                <w:b/>
                <w:lang w:eastAsia="ru-RU"/>
              </w:rPr>
              <w:t>Этические нормы языка</w:t>
            </w:r>
            <w:r>
              <w:rPr>
                <w:b/>
                <w:lang w:eastAsia="ru-RU"/>
              </w:rPr>
              <w:t xml:space="preserve"> (5 часов)</w:t>
            </w:r>
          </w:p>
        </w:tc>
        <w:tc>
          <w:tcPr>
            <w:tcW w:w="6201" w:type="dxa"/>
            <w:gridSpan w:val="3"/>
            <w:tcBorders>
              <w:top w:val="single" w:sz="6" w:space="0" w:color="00000A"/>
              <w:left w:val="single" w:sz="4" w:space="0" w:color="auto"/>
              <w:bottom w:val="single" w:sz="6" w:space="0" w:color="00000A"/>
              <w:right w:val="single" w:sz="6" w:space="0" w:color="00000A"/>
            </w:tcBorders>
          </w:tcPr>
          <w:p w:rsidR="00F97F00" w:rsidRPr="00F6357D" w:rsidRDefault="00F97F00" w:rsidP="00F97F00">
            <w:pPr>
              <w:pStyle w:val="a7"/>
              <w:rPr>
                <w:b/>
                <w:lang w:eastAsia="ru-RU"/>
              </w:rPr>
            </w:pPr>
          </w:p>
        </w:tc>
      </w:tr>
      <w:tr w:rsidR="00EA69AE" w:rsidTr="00EA69AE">
        <w:trPr>
          <w:jc w:val="center"/>
        </w:trPr>
        <w:tc>
          <w:tcPr>
            <w:tcW w:w="780" w:type="dxa"/>
            <w:gridSpan w:val="2"/>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Default="00EA69AE" w:rsidP="004640F0">
            <w:pPr>
              <w:pStyle w:val="a7"/>
              <w:rPr>
                <w:lang w:eastAsia="ru-RU"/>
              </w:rPr>
            </w:pPr>
            <w:r>
              <w:rPr>
                <w:lang w:eastAsia="ru-RU"/>
              </w:rPr>
              <w:t>23.</w:t>
            </w:r>
          </w:p>
        </w:tc>
        <w:tc>
          <w:tcPr>
            <w:tcW w:w="870" w:type="dxa"/>
            <w:gridSpan w:val="3"/>
            <w:tcBorders>
              <w:top w:val="single" w:sz="6" w:space="0" w:color="00000A"/>
              <w:left w:val="single" w:sz="4" w:space="0" w:color="auto"/>
              <w:bottom w:val="single" w:sz="6" w:space="0" w:color="00000A"/>
              <w:right w:val="single" w:sz="4" w:space="0" w:color="auto"/>
            </w:tcBorders>
          </w:tcPr>
          <w:p w:rsidR="00EA69AE" w:rsidRDefault="004C61E3" w:rsidP="00EA69AE">
            <w:pPr>
              <w:pStyle w:val="a7"/>
              <w:rPr>
                <w:lang w:eastAsia="ru-RU"/>
              </w:rPr>
            </w:pPr>
            <w:r>
              <w:rPr>
                <w:lang w:eastAsia="ru-RU"/>
              </w:rPr>
              <w:t>24.02</w:t>
            </w:r>
          </w:p>
        </w:tc>
        <w:tc>
          <w:tcPr>
            <w:tcW w:w="895" w:type="dxa"/>
            <w:gridSpan w:val="3"/>
            <w:tcBorders>
              <w:top w:val="single" w:sz="6" w:space="0" w:color="00000A"/>
              <w:left w:val="single" w:sz="4" w:space="0" w:color="auto"/>
              <w:bottom w:val="single" w:sz="6" w:space="0" w:color="00000A"/>
              <w:right w:val="single" w:sz="6" w:space="0" w:color="00000A"/>
            </w:tcBorders>
          </w:tcPr>
          <w:p w:rsidR="00EA69AE" w:rsidRDefault="00EA69AE" w:rsidP="00EA69AE">
            <w:pPr>
              <w:pStyle w:val="a7"/>
              <w:rPr>
                <w:lang w:eastAsia="ru-RU"/>
              </w:rPr>
            </w:pPr>
          </w:p>
        </w:tc>
        <w:tc>
          <w:tcPr>
            <w:tcW w:w="5813"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Pr="00F6357D" w:rsidRDefault="00EA69AE" w:rsidP="00F97F00">
            <w:pPr>
              <w:pStyle w:val="a7"/>
              <w:rPr>
                <w:lang w:eastAsia="ru-RU"/>
              </w:rPr>
            </w:pPr>
            <w:r w:rsidRPr="00F6357D">
              <w:rPr>
                <w:lang w:eastAsia="ru-RU"/>
              </w:rPr>
              <w:t>Культура поведения и этические нормы общения. Проявление вежливости в невербальных средствах общения</w:t>
            </w:r>
            <w:r w:rsidRPr="00F6357D">
              <w:rPr>
                <w:b/>
                <w:bCs/>
                <w:lang w:eastAsia="ru-RU"/>
              </w:rPr>
              <w:t> </w:t>
            </w:r>
          </w:p>
        </w:tc>
        <w:tc>
          <w:tcPr>
            <w:tcW w:w="3969" w:type="dxa"/>
            <w:gridSpan w:val="2"/>
            <w:tcBorders>
              <w:top w:val="single" w:sz="6" w:space="0" w:color="00000A"/>
              <w:left w:val="single" w:sz="4" w:space="0" w:color="auto"/>
              <w:bottom w:val="single" w:sz="6" w:space="0" w:color="00000A"/>
              <w:right w:val="single" w:sz="6" w:space="0" w:color="00000A"/>
            </w:tcBorders>
          </w:tcPr>
          <w:p w:rsidR="00EA69AE" w:rsidRPr="00F6357D" w:rsidRDefault="001A2281" w:rsidP="001A2281">
            <w:pPr>
              <w:pStyle w:val="a7"/>
              <w:rPr>
                <w:lang w:eastAsia="ru-RU"/>
              </w:rPr>
            </w:pPr>
            <w:r>
              <w:rPr>
                <w:lang w:eastAsia="ru-RU"/>
              </w:rPr>
              <w:t>Составляют текст и анализируют его, находят речевые и грамматические  ошибки</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A69AE" w:rsidRDefault="00EA69AE" w:rsidP="00F97F00">
            <w:pPr>
              <w:spacing w:after="155" w:line="240" w:lineRule="auto"/>
              <w:rPr>
                <w:rFonts w:ascii="Times New Roman" w:eastAsia="Times New Roman" w:hAnsi="Times New Roman"/>
                <w:color w:val="000000"/>
                <w:lang w:eastAsia="ru-RU"/>
              </w:rPr>
            </w:pPr>
          </w:p>
        </w:tc>
      </w:tr>
      <w:tr w:rsidR="00EA69AE" w:rsidTr="00EA69AE">
        <w:trPr>
          <w:jc w:val="center"/>
        </w:trPr>
        <w:tc>
          <w:tcPr>
            <w:tcW w:w="780" w:type="dxa"/>
            <w:gridSpan w:val="2"/>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Default="00EA69AE" w:rsidP="004640F0">
            <w:pPr>
              <w:pStyle w:val="a7"/>
              <w:rPr>
                <w:lang w:eastAsia="ru-RU"/>
              </w:rPr>
            </w:pPr>
            <w:r>
              <w:rPr>
                <w:lang w:eastAsia="ru-RU"/>
              </w:rPr>
              <w:t>24.</w:t>
            </w:r>
          </w:p>
        </w:tc>
        <w:tc>
          <w:tcPr>
            <w:tcW w:w="870" w:type="dxa"/>
            <w:gridSpan w:val="3"/>
            <w:tcBorders>
              <w:top w:val="single" w:sz="6" w:space="0" w:color="00000A"/>
              <w:left w:val="single" w:sz="4" w:space="0" w:color="auto"/>
              <w:bottom w:val="single" w:sz="6" w:space="0" w:color="00000A"/>
              <w:right w:val="single" w:sz="4" w:space="0" w:color="auto"/>
            </w:tcBorders>
          </w:tcPr>
          <w:p w:rsidR="00EA69AE" w:rsidRDefault="004C61E3" w:rsidP="00EA69AE">
            <w:pPr>
              <w:pStyle w:val="a7"/>
              <w:rPr>
                <w:lang w:eastAsia="ru-RU"/>
              </w:rPr>
            </w:pPr>
            <w:r>
              <w:rPr>
                <w:lang w:eastAsia="ru-RU"/>
              </w:rPr>
              <w:t>03.03</w:t>
            </w:r>
          </w:p>
        </w:tc>
        <w:tc>
          <w:tcPr>
            <w:tcW w:w="895" w:type="dxa"/>
            <w:gridSpan w:val="3"/>
            <w:tcBorders>
              <w:top w:val="single" w:sz="6" w:space="0" w:color="00000A"/>
              <w:left w:val="single" w:sz="4" w:space="0" w:color="auto"/>
              <w:bottom w:val="single" w:sz="6" w:space="0" w:color="00000A"/>
              <w:right w:val="single" w:sz="6" w:space="0" w:color="00000A"/>
            </w:tcBorders>
          </w:tcPr>
          <w:p w:rsidR="00EA69AE" w:rsidRDefault="00EA69AE" w:rsidP="00EA69AE">
            <w:pPr>
              <w:pStyle w:val="a7"/>
              <w:rPr>
                <w:lang w:eastAsia="ru-RU"/>
              </w:rPr>
            </w:pPr>
          </w:p>
        </w:tc>
        <w:tc>
          <w:tcPr>
            <w:tcW w:w="5813"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Pr="00F6357D" w:rsidRDefault="00EA69AE" w:rsidP="00F97F00">
            <w:pPr>
              <w:pStyle w:val="a7"/>
              <w:rPr>
                <w:lang w:eastAsia="ru-RU"/>
              </w:rPr>
            </w:pPr>
            <w:r w:rsidRPr="00F6357D">
              <w:rPr>
                <w:lang w:eastAsia="ru-RU"/>
              </w:rPr>
              <w:t>Речевой этикет и культура общения</w:t>
            </w:r>
          </w:p>
        </w:tc>
        <w:tc>
          <w:tcPr>
            <w:tcW w:w="3969" w:type="dxa"/>
            <w:gridSpan w:val="2"/>
            <w:tcBorders>
              <w:top w:val="single" w:sz="6" w:space="0" w:color="00000A"/>
              <w:left w:val="single" w:sz="4" w:space="0" w:color="auto"/>
              <w:bottom w:val="single" w:sz="6" w:space="0" w:color="00000A"/>
              <w:right w:val="single" w:sz="6" w:space="0" w:color="00000A"/>
            </w:tcBorders>
          </w:tcPr>
          <w:p w:rsidR="00EA69AE" w:rsidRPr="00F6357D" w:rsidRDefault="001A2281" w:rsidP="00F97F00">
            <w:pPr>
              <w:pStyle w:val="a7"/>
              <w:rPr>
                <w:lang w:eastAsia="ru-RU"/>
              </w:rPr>
            </w:pPr>
            <w:r w:rsidRPr="001A2281">
              <w:rPr>
                <w:lang w:eastAsia="ru-RU"/>
              </w:rPr>
              <w:t>Составляют текст и анализируют его, находят речевые и грамматические  ошибки</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A69AE" w:rsidRDefault="00EA69AE" w:rsidP="00F6357D">
            <w:pPr>
              <w:tabs>
                <w:tab w:val="left" w:pos="435"/>
                <w:tab w:val="center" w:pos="593"/>
              </w:tabs>
              <w:spacing w:after="155" w:line="240" w:lineRule="auto"/>
              <w:rPr>
                <w:rFonts w:ascii="Times New Roman" w:eastAsia="Times New Roman" w:hAnsi="Times New Roman"/>
                <w:color w:val="000000"/>
                <w:lang w:eastAsia="ru-RU"/>
              </w:rPr>
            </w:pPr>
            <w:r>
              <w:rPr>
                <w:rFonts w:ascii="Times New Roman" w:eastAsia="Times New Roman" w:hAnsi="Times New Roman"/>
                <w:color w:val="000000"/>
                <w:lang w:eastAsia="ru-RU"/>
              </w:rPr>
              <w:tab/>
            </w:r>
          </w:p>
        </w:tc>
      </w:tr>
      <w:tr w:rsidR="00EA69AE" w:rsidTr="00EA69AE">
        <w:trPr>
          <w:jc w:val="center"/>
        </w:trPr>
        <w:tc>
          <w:tcPr>
            <w:tcW w:w="780" w:type="dxa"/>
            <w:gridSpan w:val="2"/>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Default="00EA69AE" w:rsidP="004640F0">
            <w:pPr>
              <w:pStyle w:val="a7"/>
              <w:rPr>
                <w:lang w:eastAsia="ru-RU"/>
              </w:rPr>
            </w:pPr>
            <w:r>
              <w:rPr>
                <w:lang w:eastAsia="ru-RU"/>
              </w:rPr>
              <w:t>25.</w:t>
            </w:r>
          </w:p>
        </w:tc>
        <w:tc>
          <w:tcPr>
            <w:tcW w:w="870" w:type="dxa"/>
            <w:gridSpan w:val="3"/>
            <w:tcBorders>
              <w:top w:val="single" w:sz="6" w:space="0" w:color="00000A"/>
              <w:left w:val="single" w:sz="4" w:space="0" w:color="auto"/>
              <w:bottom w:val="single" w:sz="6" w:space="0" w:color="00000A"/>
              <w:right w:val="single" w:sz="4" w:space="0" w:color="auto"/>
            </w:tcBorders>
          </w:tcPr>
          <w:p w:rsidR="00EA69AE" w:rsidRDefault="004C61E3" w:rsidP="00EA69AE">
            <w:pPr>
              <w:pStyle w:val="a7"/>
              <w:rPr>
                <w:lang w:eastAsia="ru-RU"/>
              </w:rPr>
            </w:pPr>
            <w:r>
              <w:rPr>
                <w:lang w:eastAsia="ru-RU"/>
              </w:rPr>
              <w:t>10.03</w:t>
            </w:r>
          </w:p>
        </w:tc>
        <w:tc>
          <w:tcPr>
            <w:tcW w:w="895" w:type="dxa"/>
            <w:gridSpan w:val="3"/>
            <w:tcBorders>
              <w:top w:val="single" w:sz="6" w:space="0" w:color="00000A"/>
              <w:left w:val="single" w:sz="4" w:space="0" w:color="auto"/>
              <w:bottom w:val="single" w:sz="6" w:space="0" w:color="00000A"/>
              <w:right w:val="single" w:sz="6" w:space="0" w:color="00000A"/>
            </w:tcBorders>
          </w:tcPr>
          <w:p w:rsidR="00EA69AE" w:rsidRDefault="00EA69AE" w:rsidP="00EA69AE">
            <w:pPr>
              <w:pStyle w:val="a7"/>
              <w:rPr>
                <w:lang w:eastAsia="ru-RU"/>
              </w:rPr>
            </w:pPr>
          </w:p>
        </w:tc>
        <w:tc>
          <w:tcPr>
            <w:tcW w:w="5813"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Default="00EA69AE" w:rsidP="00F97F00">
            <w:pPr>
              <w:pStyle w:val="a7"/>
              <w:rPr>
                <w:lang w:eastAsia="ru-RU"/>
              </w:rPr>
            </w:pPr>
            <w:r>
              <w:rPr>
                <w:lang w:eastAsia="ru-RU"/>
              </w:rPr>
              <w:t>Отражение вариантов грамматической нормы в современных грамматических словарях и справочниках. Словарные пометы</w:t>
            </w:r>
          </w:p>
        </w:tc>
        <w:tc>
          <w:tcPr>
            <w:tcW w:w="3969" w:type="dxa"/>
            <w:gridSpan w:val="2"/>
            <w:tcBorders>
              <w:top w:val="single" w:sz="6" w:space="0" w:color="00000A"/>
              <w:left w:val="single" w:sz="4" w:space="0" w:color="auto"/>
              <w:bottom w:val="single" w:sz="6" w:space="0" w:color="00000A"/>
              <w:right w:val="single" w:sz="6" w:space="0" w:color="00000A"/>
            </w:tcBorders>
          </w:tcPr>
          <w:p w:rsidR="00EA69AE" w:rsidRDefault="001A2281" w:rsidP="004640F0">
            <w:pPr>
              <w:pStyle w:val="a7"/>
              <w:rPr>
                <w:lang w:eastAsia="ru-RU"/>
              </w:rPr>
            </w:pPr>
            <w:r w:rsidRPr="001A2281">
              <w:rPr>
                <w:lang w:eastAsia="ru-RU"/>
              </w:rPr>
              <w:t>Составляют текст и анализируют его, находят речевые и грамматические  ошибки</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A69AE" w:rsidRDefault="00EA69AE" w:rsidP="00A666DF">
            <w:pPr>
              <w:spacing w:after="155" w:line="240" w:lineRule="auto"/>
              <w:jc w:val="center"/>
              <w:rPr>
                <w:rFonts w:ascii="Times New Roman" w:eastAsia="Times New Roman" w:hAnsi="Times New Roman"/>
                <w:color w:val="000000"/>
                <w:lang w:eastAsia="ru-RU"/>
              </w:rPr>
            </w:pPr>
          </w:p>
        </w:tc>
      </w:tr>
      <w:tr w:rsidR="00EA69AE" w:rsidTr="00EA69AE">
        <w:trPr>
          <w:jc w:val="center"/>
        </w:trPr>
        <w:tc>
          <w:tcPr>
            <w:tcW w:w="780" w:type="dxa"/>
            <w:gridSpan w:val="2"/>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Default="00EA69AE" w:rsidP="004640F0">
            <w:pPr>
              <w:pStyle w:val="a7"/>
              <w:rPr>
                <w:lang w:eastAsia="ru-RU"/>
              </w:rPr>
            </w:pPr>
            <w:r>
              <w:rPr>
                <w:lang w:eastAsia="ru-RU"/>
              </w:rPr>
              <w:t>26.</w:t>
            </w:r>
          </w:p>
        </w:tc>
        <w:tc>
          <w:tcPr>
            <w:tcW w:w="885" w:type="dxa"/>
            <w:gridSpan w:val="4"/>
            <w:tcBorders>
              <w:top w:val="single" w:sz="6" w:space="0" w:color="00000A"/>
              <w:left w:val="single" w:sz="4" w:space="0" w:color="auto"/>
              <w:bottom w:val="single" w:sz="6" w:space="0" w:color="00000A"/>
              <w:right w:val="single" w:sz="4" w:space="0" w:color="auto"/>
            </w:tcBorders>
          </w:tcPr>
          <w:p w:rsidR="00EA69AE" w:rsidRDefault="004C61E3" w:rsidP="00EA69AE">
            <w:pPr>
              <w:pStyle w:val="a7"/>
              <w:rPr>
                <w:lang w:eastAsia="ru-RU"/>
              </w:rPr>
            </w:pPr>
            <w:r>
              <w:rPr>
                <w:lang w:eastAsia="ru-RU"/>
              </w:rPr>
              <w:t>17.03.</w:t>
            </w:r>
          </w:p>
        </w:tc>
        <w:tc>
          <w:tcPr>
            <w:tcW w:w="880" w:type="dxa"/>
            <w:gridSpan w:val="2"/>
            <w:tcBorders>
              <w:top w:val="single" w:sz="6" w:space="0" w:color="00000A"/>
              <w:left w:val="single" w:sz="4" w:space="0" w:color="auto"/>
              <w:bottom w:val="single" w:sz="6" w:space="0" w:color="00000A"/>
              <w:right w:val="single" w:sz="6" w:space="0" w:color="00000A"/>
            </w:tcBorders>
          </w:tcPr>
          <w:p w:rsidR="00EA69AE" w:rsidRDefault="00EA69AE" w:rsidP="00EA69AE">
            <w:pPr>
              <w:pStyle w:val="a7"/>
              <w:rPr>
                <w:lang w:eastAsia="ru-RU"/>
              </w:rPr>
            </w:pPr>
          </w:p>
        </w:tc>
        <w:tc>
          <w:tcPr>
            <w:tcW w:w="5813"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Default="00EA69AE" w:rsidP="00F97F00">
            <w:pPr>
              <w:pStyle w:val="a7"/>
              <w:rPr>
                <w:lang w:eastAsia="ru-RU"/>
              </w:rPr>
            </w:pPr>
            <w:r>
              <w:rPr>
                <w:lang w:eastAsia="ru-RU"/>
              </w:rPr>
              <w:t xml:space="preserve">Этика и этикет в электронной среде общения. Понятие этикета. </w:t>
            </w:r>
          </w:p>
        </w:tc>
        <w:tc>
          <w:tcPr>
            <w:tcW w:w="3969" w:type="dxa"/>
            <w:gridSpan w:val="2"/>
            <w:tcBorders>
              <w:top w:val="single" w:sz="6" w:space="0" w:color="00000A"/>
              <w:left w:val="single" w:sz="4" w:space="0" w:color="auto"/>
              <w:bottom w:val="single" w:sz="6" w:space="0" w:color="00000A"/>
              <w:right w:val="single" w:sz="6" w:space="0" w:color="00000A"/>
            </w:tcBorders>
          </w:tcPr>
          <w:p w:rsidR="00EA69AE" w:rsidRDefault="001A2281" w:rsidP="004640F0">
            <w:pPr>
              <w:pStyle w:val="a7"/>
              <w:rPr>
                <w:lang w:eastAsia="ru-RU"/>
              </w:rPr>
            </w:pPr>
            <w:r w:rsidRPr="001A2281">
              <w:rPr>
                <w:lang w:eastAsia="ru-RU"/>
              </w:rPr>
              <w:t xml:space="preserve">Составляют текст и анализируют его, находят речевые и </w:t>
            </w:r>
            <w:r w:rsidRPr="001A2281">
              <w:rPr>
                <w:lang w:eastAsia="ru-RU"/>
              </w:rPr>
              <w:lastRenderedPageBreak/>
              <w:t>грамматические  ошибки</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A69AE" w:rsidRDefault="00EA69AE" w:rsidP="00A666DF">
            <w:pPr>
              <w:spacing w:after="155" w:line="240" w:lineRule="auto"/>
              <w:jc w:val="center"/>
              <w:rPr>
                <w:rFonts w:ascii="Times New Roman" w:eastAsia="Times New Roman" w:hAnsi="Times New Roman"/>
                <w:color w:val="000000"/>
                <w:lang w:eastAsia="ru-RU"/>
              </w:rPr>
            </w:pPr>
          </w:p>
        </w:tc>
      </w:tr>
      <w:tr w:rsidR="00EA69AE" w:rsidTr="00EA69AE">
        <w:trPr>
          <w:jc w:val="center"/>
        </w:trPr>
        <w:tc>
          <w:tcPr>
            <w:tcW w:w="780" w:type="dxa"/>
            <w:gridSpan w:val="2"/>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Pr="00F6357D" w:rsidRDefault="00EA69AE" w:rsidP="004640F0">
            <w:pPr>
              <w:pStyle w:val="a7"/>
              <w:rPr>
                <w:lang w:eastAsia="ru-RU"/>
              </w:rPr>
            </w:pPr>
            <w:r w:rsidRPr="00F6357D">
              <w:rPr>
                <w:lang w:eastAsia="ru-RU"/>
              </w:rPr>
              <w:lastRenderedPageBreak/>
              <w:t>27</w:t>
            </w:r>
          </w:p>
        </w:tc>
        <w:tc>
          <w:tcPr>
            <w:tcW w:w="885" w:type="dxa"/>
            <w:gridSpan w:val="4"/>
            <w:tcBorders>
              <w:top w:val="single" w:sz="6" w:space="0" w:color="00000A"/>
              <w:left w:val="single" w:sz="4" w:space="0" w:color="auto"/>
              <w:bottom w:val="single" w:sz="6" w:space="0" w:color="00000A"/>
              <w:right w:val="single" w:sz="4" w:space="0" w:color="auto"/>
            </w:tcBorders>
          </w:tcPr>
          <w:p w:rsidR="00EA69AE" w:rsidRPr="00F6357D" w:rsidRDefault="006136DF" w:rsidP="00EA69AE">
            <w:pPr>
              <w:pStyle w:val="a7"/>
              <w:rPr>
                <w:lang w:eastAsia="ru-RU"/>
              </w:rPr>
            </w:pPr>
            <w:r>
              <w:rPr>
                <w:lang w:eastAsia="ru-RU"/>
              </w:rPr>
              <w:t>31.03</w:t>
            </w:r>
          </w:p>
        </w:tc>
        <w:tc>
          <w:tcPr>
            <w:tcW w:w="880" w:type="dxa"/>
            <w:gridSpan w:val="2"/>
            <w:tcBorders>
              <w:top w:val="single" w:sz="6" w:space="0" w:color="00000A"/>
              <w:left w:val="single" w:sz="4" w:space="0" w:color="auto"/>
              <w:bottom w:val="single" w:sz="6" w:space="0" w:color="00000A"/>
              <w:right w:val="single" w:sz="6" w:space="0" w:color="00000A"/>
            </w:tcBorders>
          </w:tcPr>
          <w:p w:rsidR="00EA69AE" w:rsidRPr="00F6357D" w:rsidRDefault="00EA69AE" w:rsidP="00EA69AE">
            <w:pPr>
              <w:pStyle w:val="a7"/>
              <w:rPr>
                <w:lang w:eastAsia="ru-RU"/>
              </w:rPr>
            </w:pPr>
          </w:p>
        </w:tc>
        <w:tc>
          <w:tcPr>
            <w:tcW w:w="5813"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Pr="00F6357D" w:rsidRDefault="00EA69AE" w:rsidP="00F97F00">
            <w:pPr>
              <w:pStyle w:val="a7"/>
              <w:rPr>
                <w:lang w:eastAsia="ru-RU"/>
              </w:rPr>
            </w:pPr>
            <w:r w:rsidRPr="00F6357D">
              <w:rPr>
                <w:bCs/>
                <w:lang w:eastAsia="ru-RU"/>
              </w:rPr>
              <w:t>Анализ диалогов Интернет - форумов</w:t>
            </w:r>
          </w:p>
        </w:tc>
        <w:tc>
          <w:tcPr>
            <w:tcW w:w="3969" w:type="dxa"/>
            <w:gridSpan w:val="2"/>
            <w:tcBorders>
              <w:top w:val="single" w:sz="6" w:space="0" w:color="00000A"/>
              <w:left w:val="single" w:sz="4" w:space="0" w:color="auto"/>
              <w:bottom w:val="single" w:sz="6" w:space="0" w:color="00000A"/>
              <w:right w:val="single" w:sz="6" w:space="0" w:color="00000A"/>
            </w:tcBorders>
          </w:tcPr>
          <w:p w:rsidR="00EA69AE" w:rsidRPr="00F6357D" w:rsidRDefault="001A2281" w:rsidP="00F97F00">
            <w:pPr>
              <w:pStyle w:val="a7"/>
              <w:rPr>
                <w:lang w:eastAsia="ru-RU"/>
              </w:rPr>
            </w:pPr>
            <w:r w:rsidRPr="001A2281">
              <w:rPr>
                <w:lang w:eastAsia="ru-RU"/>
              </w:rPr>
              <w:t>Составляют текст и анализируют его, находят речевые и грамматические  ошибки</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A69AE" w:rsidRPr="00F6357D" w:rsidRDefault="00EA69AE" w:rsidP="00F6357D">
            <w:pPr>
              <w:spacing w:after="0" w:line="240" w:lineRule="auto"/>
              <w:jc w:val="center"/>
              <w:rPr>
                <w:rFonts w:ascii="Times New Roman" w:hAnsi="Times New Roman"/>
                <w:sz w:val="24"/>
                <w:szCs w:val="24"/>
                <w:lang w:eastAsia="ru-RU"/>
              </w:rPr>
            </w:pPr>
          </w:p>
        </w:tc>
      </w:tr>
      <w:tr w:rsidR="005D2F59" w:rsidTr="00F97F00">
        <w:trPr>
          <w:jc w:val="center"/>
        </w:trPr>
        <w:tc>
          <w:tcPr>
            <w:tcW w:w="14559" w:type="dxa"/>
            <w:gridSpan w:val="1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5D2F59" w:rsidRPr="007C0CA4" w:rsidRDefault="005D2F59" w:rsidP="004640F0">
            <w:pPr>
              <w:pStyle w:val="a7"/>
              <w:rPr>
                <w:lang w:eastAsia="ru-RU"/>
              </w:rPr>
            </w:pPr>
            <w:r>
              <w:rPr>
                <w:b/>
                <w:bCs/>
                <w:lang w:eastAsia="ru-RU"/>
              </w:rPr>
              <w:t>Основы ораторского искусства (3 часа)</w:t>
            </w:r>
          </w:p>
        </w:tc>
      </w:tr>
      <w:tr w:rsidR="00EA69AE" w:rsidTr="00EA69AE">
        <w:trPr>
          <w:jc w:val="center"/>
        </w:trPr>
        <w:tc>
          <w:tcPr>
            <w:tcW w:w="765"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Default="00EA69AE" w:rsidP="004640F0">
            <w:pPr>
              <w:pStyle w:val="a7"/>
              <w:rPr>
                <w:lang w:eastAsia="ru-RU"/>
              </w:rPr>
            </w:pPr>
            <w:r>
              <w:rPr>
                <w:lang w:eastAsia="ru-RU"/>
              </w:rPr>
              <w:t>28.</w:t>
            </w:r>
          </w:p>
        </w:tc>
        <w:tc>
          <w:tcPr>
            <w:tcW w:w="900" w:type="dxa"/>
            <w:gridSpan w:val="5"/>
            <w:tcBorders>
              <w:top w:val="single" w:sz="6" w:space="0" w:color="00000A"/>
              <w:left w:val="single" w:sz="4" w:space="0" w:color="auto"/>
              <w:bottom w:val="single" w:sz="6" w:space="0" w:color="00000A"/>
              <w:right w:val="single" w:sz="4" w:space="0" w:color="auto"/>
            </w:tcBorders>
          </w:tcPr>
          <w:p w:rsidR="00EA69AE" w:rsidRDefault="006136DF" w:rsidP="00EA69AE">
            <w:pPr>
              <w:pStyle w:val="a7"/>
              <w:rPr>
                <w:lang w:eastAsia="ru-RU"/>
              </w:rPr>
            </w:pPr>
            <w:r>
              <w:rPr>
                <w:lang w:eastAsia="ru-RU"/>
              </w:rPr>
              <w:t>14.04.</w:t>
            </w:r>
          </w:p>
        </w:tc>
        <w:tc>
          <w:tcPr>
            <w:tcW w:w="880" w:type="dxa"/>
            <w:gridSpan w:val="2"/>
            <w:tcBorders>
              <w:top w:val="single" w:sz="6" w:space="0" w:color="00000A"/>
              <w:left w:val="single" w:sz="4" w:space="0" w:color="auto"/>
              <w:bottom w:val="single" w:sz="6" w:space="0" w:color="00000A"/>
              <w:right w:val="single" w:sz="6" w:space="0" w:color="00000A"/>
            </w:tcBorders>
          </w:tcPr>
          <w:p w:rsidR="00EA69AE" w:rsidRDefault="00EA69AE" w:rsidP="00EA69AE">
            <w:pPr>
              <w:pStyle w:val="a7"/>
              <w:rPr>
                <w:lang w:eastAsia="ru-RU"/>
              </w:rPr>
            </w:pPr>
          </w:p>
        </w:tc>
        <w:tc>
          <w:tcPr>
            <w:tcW w:w="5835" w:type="dxa"/>
            <w:gridSpan w:val="2"/>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Pr="007C0CA4" w:rsidRDefault="00EA69AE" w:rsidP="004640F0">
            <w:pPr>
              <w:pStyle w:val="a7"/>
              <w:rPr>
                <w:lang w:eastAsia="ru-RU"/>
              </w:rPr>
            </w:pPr>
            <w:r w:rsidRPr="007C0CA4">
              <w:rPr>
                <w:lang w:eastAsia="ru-RU"/>
              </w:rPr>
              <w:t>Структура ораторской речи. Синтаксические нормы.</w:t>
            </w:r>
            <w:r w:rsidRPr="007C0CA4">
              <w:rPr>
                <w:b/>
                <w:bCs/>
                <w:lang w:eastAsia="ru-RU"/>
              </w:rPr>
              <w:t> </w:t>
            </w:r>
            <w:r w:rsidRPr="007C0CA4">
              <w:rPr>
                <w:lang w:eastAsia="ru-RU"/>
              </w:rPr>
              <w:t>Порядок слов в предложении. Доказательность и убедительность речи. Основные виды аргументов</w:t>
            </w:r>
          </w:p>
        </w:tc>
        <w:tc>
          <w:tcPr>
            <w:tcW w:w="3947" w:type="dxa"/>
            <w:tcBorders>
              <w:top w:val="single" w:sz="6" w:space="0" w:color="00000A"/>
              <w:left w:val="single" w:sz="4" w:space="0" w:color="auto"/>
              <w:bottom w:val="single" w:sz="6" w:space="0" w:color="00000A"/>
              <w:right w:val="single" w:sz="6" w:space="0" w:color="00000A"/>
            </w:tcBorders>
          </w:tcPr>
          <w:p w:rsidR="00EA69AE" w:rsidRPr="007C0CA4" w:rsidRDefault="001A2281" w:rsidP="004640F0">
            <w:pPr>
              <w:pStyle w:val="a7"/>
              <w:rPr>
                <w:lang w:eastAsia="ru-RU"/>
              </w:rPr>
            </w:pPr>
            <w:r>
              <w:rPr>
                <w:lang w:eastAsia="ru-RU"/>
              </w:rPr>
              <w:t>Строят выступление публичной речи на заданную тему, обсуждают и редактируют свои выступления. Приводят  проблемы текста выступления , факты и аргументы</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A69AE" w:rsidRDefault="00EA69AE" w:rsidP="00A666DF">
            <w:pPr>
              <w:spacing w:after="155" w:line="240" w:lineRule="auto"/>
              <w:jc w:val="center"/>
              <w:rPr>
                <w:rFonts w:ascii="Times New Roman" w:eastAsia="Times New Roman" w:hAnsi="Times New Roman"/>
                <w:color w:val="000000"/>
                <w:lang w:eastAsia="ru-RU"/>
              </w:rPr>
            </w:pPr>
          </w:p>
        </w:tc>
      </w:tr>
      <w:tr w:rsidR="00EA69AE" w:rsidTr="00EA69AE">
        <w:trPr>
          <w:jc w:val="center"/>
        </w:trPr>
        <w:tc>
          <w:tcPr>
            <w:tcW w:w="765"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Default="00EA69AE" w:rsidP="004640F0">
            <w:pPr>
              <w:pStyle w:val="a7"/>
              <w:rPr>
                <w:lang w:eastAsia="ru-RU"/>
              </w:rPr>
            </w:pPr>
            <w:r>
              <w:rPr>
                <w:lang w:eastAsia="ru-RU"/>
              </w:rPr>
              <w:t>29.</w:t>
            </w:r>
          </w:p>
        </w:tc>
        <w:tc>
          <w:tcPr>
            <w:tcW w:w="900" w:type="dxa"/>
            <w:gridSpan w:val="5"/>
            <w:tcBorders>
              <w:top w:val="single" w:sz="6" w:space="0" w:color="00000A"/>
              <w:left w:val="single" w:sz="4" w:space="0" w:color="auto"/>
              <w:bottom w:val="single" w:sz="6" w:space="0" w:color="00000A"/>
              <w:right w:val="single" w:sz="4" w:space="0" w:color="auto"/>
            </w:tcBorders>
          </w:tcPr>
          <w:p w:rsidR="00EA69AE" w:rsidRDefault="006136DF" w:rsidP="00EA69AE">
            <w:pPr>
              <w:pStyle w:val="a7"/>
              <w:rPr>
                <w:lang w:eastAsia="ru-RU"/>
              </w:rPr>
            </w:pPr>
            <w:r>
              <w:rPr>
                <w:lang w:eastAsia="ru-RU"/>
              </w:rPr>
              <w:t>21.04</w:t>
            </w:r>
          </w:p>
        </w:tc>
        <w:tc>
          <w:tcPr>
            <w:tcW w:w="880" w:type="dxa"/>
            <w:gridSpan w:val="2"/>
            <w:tcBorders>
              <w:top w:val="single" w:sz="6" w:space="0" w:color="00000A"/>
              <w:left w:val="single" w:sz="4" w:space="0" w:color="auto"/>
              <w:bottom w:val="single" w:sz="6" w:space="0" w:color="00000A"/>
              <w:right w:val="single" w:sz="6" w:space="0" w:color="00000A"/>
            </w:tcBorders>
          </w:tcPr>
          <w:p w:rsidR="00EA69AE" w:rsidRDefault="00EA69AE" w:rsidP="00EA69AE">
            <w:pPr>
              <w:pStyle w:val="a7"/>
              <w:rPr>
                <w:lang w:eastAsia="ru-RU"/>
              </w:rPr>
            </w:pPr>
          </w:p>
        </w:tc>
        <w:tc>
          <w:tcPr>
            <w:tcW w:w="5835" w:type="dxa"/>
            <w:gridSpan w:val="2"/>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Pr="007C0CA4" w:rsidRDefault="00EA69AE" w:rsidP="004640F0">
            <w:pPr>
              <w:pStyle w:val="a7"/>
              <w:rPr>
                <w:lang w:eastAsia="ru-RU"/>
              </w:rPr>
            </w:pPr>
            <w:r w:rsidRPr="007C0CA4">
              <w:rPr>
                <w:lang w:eastAsia="ru-RU"/>
              </w:rPr>
              <w:t>Запоминание и произнесение речи. Контакт с аудиторией. Этика и эстетика ораторского искусства</w:t>
            </w:r>
          </w:p>
        </w:tc>
        <w:tc>
          <w:tcPr>
            <w:tcW w:w="3947" w:type="dxa"/>
            <w:tcBorders>
              <w:top w:val="single" w:sz="6" w:space="0" w:color="00000A"/>
              <w:left w:val="single" w:sz="4" w:space="0" w:color="auto"/>
              <w:bottom w:val="single" w:sz="6" w:space="0" w:color="00000A"/>
              <w:right w:val="single" w:sz="6" w:space="0" w:color="00000A"/>
            </w:tcBorders>
          </w:tcPr>
          <w:p w:rsidR="00EA69AE" w:rsidRPr="007C0CA4" w:rsidRDefault="003076AC" w:rsidP="004640F0">
            <w:pPr>
              <w:pStyle w:val="a7"/>
              <w:rPr>
                <w:lang w:eastAsia="ru-RU"/>
              </w:rPr>
            </w:pPr>
            <w:r>
              <w:rPr>
                <w:lang w:eastAsia="ru-RU"/>
              </w:rPr>
              <w:t>Выступление перед аудиторией</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A69AE" w:rsidRDefault="00EA69AE" w:rsidP="00A666DF">
            <w:pPr>
              <w:spacing w:after="155" w:line="240" w:lineRule="auto"/>
              <w:jc w:val="center"/>
              <w:rPr>
                <w:rFonts w:ascii="Times New Roman" w:eastAsia="Times New Roman" w:hAnsi="Times New Roman"/>
                <w:color w:val="000000"/>
                <w:lang w:eastAsia="ru-RU"/>
              </w:rPr>
            </w:pPr>
          </w:p>
        </w:tc>
      </w:tr>
      <w:tr w:rsidR="00EA69AE" w:rsidTr="00EA69AE">
        <w:trPr>
          <w:jc w:val="center"/>
        </w:trPr>
        <w:tc>
          <w:tcPr>
            <w:tcW w:w="765" w:type="dxa"/>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Default="00EA69AE" w:rsidP="004640F0">
            <w:pPr>
              <w:pStyle w:val="a7"/>
              <w:rPr>
                <w:lang w:eastAsia="ru-RU"/>
              </w:rPr>
            </w:pPr>
            <w:r>
              <w:rPr>
                <w:lang w:eastAsia="ru-RU"/>
              </w:rPr>
              <w:t>30.</w:t>
            </w:r>
          </w:p>
        </w:tc>
        <w:tc>
          <w:tcPr>
            <w:tcW w:w="900" w:type="dxa"/>
            <w:gridSpan w:val="5"/>
            <w:tcBorders>
              <w:top w:val="single" w:sz="6" w:space="0" w:color="00000A"/>
              <w:left w:val="single" w:sz="4" w:space="0" w:color="auto"/>
              <w:bottom w:val="single" w:sz="6" w:space="0" w:color="00000A"/>
              <w:right w:val="single" w:sz="4" w:space="0" w:color="auto"/>
            </w:tcBorders>
          </w:tcPr>
          <w:p w:rsidR="00EA69AE" w:rsidRDefault="006136DF" w:rsidP="00EA69AE">
            <w:pPr>
              <w:pStyle w:val="a7"/>
              <w:rPr>
                <w:lang w:eastAsia="ru-RU"/>
              </w:rPr>
            </w:pPr>
            <w:r>
              <w:rPr>
                <w:lang w:eastAsia="ru-RU"/>
              </w:rPr>
              <w:t>28.04</w:t>
            </w:r>
          </w:p>
        </w:tc>
        <w:tc>
          <w:tcPr>
            <w:tcW w:w="880" w:type="dxa"/>
            <w:gridSpan w:val="2"/>
            <w:tcBorders>
              <w:top w:val="single" w:sz="6" w:space="0" w:color="00000A"/>
              <w:left w:val="single" w:sz="4" w:space="0" w:color="auto"/>
              <w:bottom w:val="single" w:sz="6" w:space="0" w:color="00000A"/>
              <w:right w:val="single" w:sz="6" w:space="0" w:color="00000A"/>
            </w:tcBorders>
          </w:tcPr>
          <w:p w:rsidR="00EA69AE" w:rsidRDefault="00EA69AE" w:rsidP="00EA69AE">
            <w:pPr>
              <w:pStyle w:val="a7"/>
              <w:rPr>
                <w:lang w:eastAsia="ru-RU"/>
              </w:rPr>
            </w:pPr>
          </w:p>
        </w:tc>
        <w:tc>
          <w:tcPr>
            <w:tcW w:w="5835" w:type="dxa"/>
            <w:gridSpan w:val="2"/>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Pr="007C0CA4" w:rsidRDefault="00EA69AE" w:rsidP="004640F0">
            <w:pPr>
              <w:pStyle w:val="a7"/>
              <w:rPr>
                <w:lang w:eastAsia="ru-RU"/>
              </w:rPr>
            </w:pPr>
            <w:r w:rsidRPr="007C0CA4">
              <w:rPr>
                <w:bCs/>
                <w:lang w:eastAsia="ru-RU"/>
              </w:rPr>
              <w:t>Практическая работа по теме «Моё первое выступление» </w:t>
            </w:r>
            <w:r w:rsidRPr="007C0CA4">
              <w:rPr>
                <w:lang w:eastAsia="ru-RU"/>
              </w:rPr>
              <w:t>Требования, предъявляемые к речи выступающего. Ошибки в построении сложноподчиненных  предложений</w:t>
            </w:r>
          </w:p>
        </w:tc>
        <w:tc>
          <w:tcPr>
            <w:tcW w:w="3947" w:type="dxa"/>
            <w:tcBorders>
              <w:top w:val="single" w:sz="6" w:space="0" w:color="00000A"/>
              <w:left w:val="single" w:sz="4" w:space="0" w:color="auto"/>
              <w:bottom w:val="single" w:sz="6" w:space="0" w:color="00000A"/>
              <w:right w:val="single" w:sz="6" w:space="0" w:color="00000A"/>
            </w:tcBorders>
          </w:tcPr>
          <w:p w:rsidR="00EA69AE" w:rsidRPr="007C0CA4" w:rsidRDefault="003076AC" w:rsidP="004640F0">
            <w:pPr>
              <w:pStyle w:val="a7"/>
              <w:rPr>
                <w:lang w:eastAsia="ru-RU"/>
              </w:rPr>
            </w:pPr>
            <w:r>
              <w:rPr>
                <w:lang w:eastAsia="ru-RU"/>
              </w:rPr>
              <w:t>Работают по алгоритму, выступают,  анализируют</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EA69AE" w:rsidRDefault="00EA69AE" w:rsidP="00A666DF">
            <w:pPr>
              <w:spacing w:after="155" w:line="240" w:lineRule="auto"/>
              <w:jc w:val="center"/>
              <w:rPr>
                <w:rFonts w:ascii="Times New Roman" w:eastAsia="Times New Roman" w:hAnsi="Times New Roman"/>
                <w:color w:val="000000"/>
                <w:lang w:eastAsia="ru-RU"/>
              </w:rPr>
            </w:pPr>
          </w:p>
        </w:tc>
      </w:tr>
      <w:tr w:rsidR="00F97F00" w:rsidTr="00B118B2">
        <w:trPr>
          <w:jc w:val="center"/>
        </w:trPr>
        <w:tc>
          <w:tcPr>
            <w:tcW w:w="14559" w:type="dxa"/>
            <w:gridSpan w:val="12"/>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hideMark/>
          </w:tcPr>
          <w:p w:rsidR="00F97F00" w:rsidRDefault="00F97F00" w:rsidP="004640F0">
            <w:pPr>
              <w:pStyle w:val="a7"/>
              <w:rPr>
                <w:lang w:eastAsia="ru-RU"/>
              </w:rPr>
            </w:pPr>
            <w:r w:rsidRPr="007C0CA4">
              <w:rPr>
                <w:b/>
                <w:bCs/>
                <w:lang w:eastAsia="ru-RU"/>
              </w:rPr>
              <w:t>Национальный характер и интернациональные свойства русской официально – деловой письменной речи</w:t>
            </w:r>
            <w:r>
              <w:rPr>
                <w:b/>
                <w:bCs/>
                <w:lang w:eastAsia="ru-RU"/>
              </w:rPr>
              <w:t xml:space="preserve"> (4 часа)</w:t>
            </w:r>
          </w:p>
        </w:tc>
      </w:tr>
      <w:tr w:rsidR="00EA69AE" w:rsidTr="00EA69AE">
        <w:trPr>
          <w:jc w:val="center"/>
        </w:trPr>
        <w:tc>
          <w:tcPr>
            <w:tcW w:w="810" w:type="dxa"/>
            <w:gridSpan w:val="3"/>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Default="00EA69AE" w:rsidP="004640F0">
            <w:pPr>
              <w:pStyle w:val="a7"/>
              <w:rPr>
                <w:lang w:eastAsia="ru-RU"/>
              </w:rPr>
            </w:pPr>
            <w:r>
              <w:rPr>
                <w:lang w:eastAsia="ru-RU"/>
              </w:rPr>
              <w:t>31.</w:t>
            </w:r>
          </w:p>
        </w:tc>
        <w:tc>
          <w:tcPr>
            <w:tcW w:w="855" w:type="dxa"/>
            <w:gridSpan w:val="3"/>
            <w:tcBorders>
              <w:top w:val="single" w:sz="6" w:space="0" w:color="00000A"/>
              <w:left w:val="single" w:sz="4" w:space="0" w:color="auto"/>
              <w:bottom w:val="single" w:sz="6" w:space="0" w:color="00000A"/>
              <w:right w:val="single" w:sz="4" w:space="0" w:color="auto"/>
            </w:tcBorders>
          </w:tcPr>
          <w:p w:rsidR="00EA69AE" w:rsidRDefault="006136DF" w:rsidP="00EA69AE">
            <w:pPr>
              <w:pStyle w:val="a7"/>
              <w:rPr>
                <w:lang w:eastAsia="ru-RU"/>
              </w:rPr>
            </w:pPr>
            <w:r>
              <w:rPr>
                <w:lang w:eastAsia="ru-RU"/>
              </w:rPr>
              <w:t>05.05</w:t>
            </w:r>
          </w:p>
        </w:tc>
        <w:tc>
          <w:tcPr>
            <w:tcW w:w="880" w:type="dxa"/>
            <w:gridSpan w:val="2"/>
            <w:tcBorders>
              <w:top w:val="single" w:sz="6" w:space="0" w:color="00000A"/>
              <w:left w:val="single" w:sz="4" w:space="0" w:color="auto"/>
              <w:bottom w:val="single" w:sz="6" w:space="0" w:color="00000A"/>
              <w:right w:val="single" w:sz="6" w:space="0" w:color="00000A"/>
            </w:tcBorders>
          </w:tcPr>
          <w:p w:rsidR="00EA69AE" w:rsidRDefault="00EA69AE" w:rsidP="00EA69AE">
            <w:pPr>
              <w:pStyle w:val="a7"/>
              <w:rPr>
                <w:lang w:eastAsia="ru-RU"/>
              </w:rPr>
            </w:pPr>
          </w:p>
        </w:tc>
        <w:tc>
          <w:tcPr>
            <w:tcW w:w="5835" w:type="dxa"/>
            <w:gridSpan w:val="2"/>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Pr="005B789F" w:rsidRDefault="00EA69AE" w:rsidP="004640F0">
            <w:pPr>
              <w:pStyle w:val="a7"/>
              <w:rPr>
                <w:lang w:eastAsia="ru-RU"/>
              </w:rPr>
            </w:pPr>
            <w:r w:rsidRPr="005B789F">
              <w:rPr>
                <w:lang w:eastAsia="ru-RU"/>
              </w:rPr>
              <w:t>Национальный характер и интернациональные свойства русской официально – деловой письменной речи</w:t>
            </w:r>
          </w:p>
        </w:tc>
        <w:tc>
          <w:tcPr>
            <w:tcW w:w="3947" w:type="dxa"/>
            <w:tcBorders>
              <w:top w:val="single" w:sz="6" w:space="0" w:color="00000A"/>
              <w:left w:val="single" w:sz="4" w:space="0" w:color="auto"/>
              <w:bottom w:val="single" w:sz="6" w:space="0" w:color="00000A"/>
              <w:right w:val="single" w:sz="6" w:space="0" w:color="00000A"/>
            </w:tcBorders>
          </w:tcPr>
          <w:p w:rsidR="00EA69AE" w:rsidRPr="005B789F" w:rsidRDefault="003076AC" w:rsidP="004640F0">
            <w:pPr>
              <w:pStyle w:val="a7"/>
              <w:rPr>
                <w:lang w:eastAsia="ru-RU"/>
              </w:rPr>
            </w:pPr>
            <w:r>
              <w:rPr>
                <w:lang w:eastAsia="ru-RU"/>
              </w:rPr>
              <w:t>Приводят примеры оформления письменной речи деловых бумаг и документов</w:t>
            </w:r>
            <w:r w:rsidR="000464E5">
              <w:rPr>
                <w:lang w:eastAsia="ru-RU"/>
              </w:rPr>
              <w:t>.</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A69AE" w:rsidRDefault="00EA69AE" w:rsidP="00A666DF">
            <w:pPr>
              <w:spacing w:after="155" w:line="240" w:lineRule="auto"/>
              <w:jc w:val="center"/>
              <w:rPr>
                <w:rFonts w:ascii="Times New Roman" w:eastAsia="Times New Roman" w:hAnsi="Times New Roman"/>
                <w:color w:val="000000"/>
                <w:lang w:eastAsia="ru-RU"/>
              </w:rPr>
            </w:pPr>
          </w:p>
        </w:tc>
      </w:tr>
      <w:tr w:rsidR="00EA69AE" w:rsidTr="00EA69AE">
        <w:trPr>
          <w:jc w:val="center"/>
        </w:trPr>
        <w:tc>
          <w:tcPr>
            <w:tcW w:w="810" w:type="dxa"/>
            <w:gridSpan w:val="3"/>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Default="00EA69AE" w:rsidP="004640F0">
            <w:pPr>
              <w:pStyle w:val="a7"/>
              <w:rPr>
                <w:lang w:eastAsia="ru-RU"/>
              </w:rPr>
            </w:pPr>
            <w:r>
              <w:rPr>
                <w:lang w:eastAsia="ru-RU"/>
              </w:rPr>
              <w:t>32.</w:t>
            </w:r>
          </w:p>
        </w:tc>
        <w:tc>
          <w:tcPr>
            <w:tcW w:w="855" w:type="dxa"/>
            <w:gridSpan w:val="3"/>
            <w:tcBorders>
              <w:top w:val="single" w:sz="6" w:space="0" w:color="00000A"/>
              <w:left w:val="single" w:sz="4" w:space="0" w:color="auto"/>
              <w:bottom w:val="single" w:sz="6" w:space="0" w:color="00000A"/>
              <w:right w:val="single" w:sz="4" w:space="0" w:color="auto"/>
            </w:tcBorders>
          </w:tcPr>
          <w:p w:rsidR="00EA69AE" w:rsidRDefault="006136DF" w:rsidP="00EA69AE">
            <w:pPr>
              <w:pStyle w:val="a7"/>
              <w:rPr>
                <w:lang w:eastAsia="ru-RU"/>
              </w:rPr>
            </w:pPr>
            <w:r>
              <w:rPr>
                <w:lang w:eastAsia="ru-RU"/>
              </w:rPr>
              <w:t>12.05</w:t>
            </w:r>
          </w:p>
        </w:tc>
        <w:tc>
          <w:tcPr>
            <w:tcW w:w="880" w:type="dxa"/>
            <w:gridSpan w:val="2"/>
            <w:tcBorders>
              <w:top w:val="single" w:sz="6" w:space="0" w:color="00000A"/>
              <w:left w:val="single" w:sz="4" w:space="0" w:color="auto"/>
              <w:bottom w:val="single" w:sz="6" w:space="0" w:color="00000A"/>
              <w:right w:val="single" w:sz="6" w:space="0" w:color="00000A"/>
            </w:tcBorders>
          </w:tcPr>
          <w:p w:rsidR="00EA69AE" w:rsidRDefault="00EA69AE" w:rsidP="00EA69AE">
            <w:pPr>
              <w:pStyle w:val="a7"/>
              <w:rPr>
                <w:lang w:eastAsia="ru-RU"/>
              </w:rPr>
            </w:pPr>
          </w:p>
        </w:tc>
        <w:tc>
          <w:tcPr>
            <w:tcW w:w="5835" w:type="dxa"/>
            <w:gridSpan w:val="2"/>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Pr="005B789F" w:rsidRDefault="00EA69AE" w:rsidP="004640F0">
            <w:pPr>
              <w:pStyle w:val="a7"/>
              <w:rPr>
                <w:lang w:eastAsia="ru-RU"/>
              </w:rPr>
            </w:pPr>
            <w:r w:rsidRPr="005B789F">
              <w:rPr>
                <w:lang w:eastAsia="ru-RU"/>
              </w:rPr>
              <w:t>Документы  и их функции. Правила оформления документов. Этика деловых документов</w:t>
            </w:r>
          </w:p>
        </w:tc>
        <w:tc>
          <w:tcPr>
            <w:tcW w:w="3947" w:type="dxa"/>
            <w:tcBorders>
              <w:top w:val="single" w:sz="6" w:space="0" w:color="00000A"/>
              <w:left w:val="single" w:sz="4" w:space="0" w:color="auto"/>
              <w:bottom w:val="single" w:sz="6" w:space="0" w:color="00000A"/>
              <w:right w:val="single" w:sz="6" w:space="0" w:color="00000A"/>
            </w:tcBorders>
          </w:tcPr>
          <w:p w:rsidR="00EA69AE" w:rsidRPr="005B789F" w:rsidRDefault="000464E5" w:rsidP="004640F0">
            <w:pPr>
              <w:pStyle w:val="a7"/>
              <w:rPr>
                <w:lang w:eastAsia="ru-RU"/>
              </w:rPr>
            </w:pPr>
            <w:r w:rsidRPr="000464E5">
              <w:rPr>
                <w:lang w:eastAsia="ru-RU"/>
              </w:rPr>
              <w:t>Приводят примеры оформления письменной речи деловых бумаг и документов.</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A69AE" w:rsidRDefault="00EA69AE" w:rsidP="00A666DF">
            <w:pPr>
              <w:spacing w:after="155" w:line="240" w:lineRule="auto"/>
              <w:jc w:val="center"/>
              <w:rPr>
                <w:rFonts w:ascii="Times New Roman" w:eastAsia="Times New Roman" w:hAnsi="Times New Roman"/>
                <w:color w:val="000000"/>
                <w:lang w:eastAsia="ru-RU"/>
              </w:rPr>
            </w:pPr>
          </w:p>
        </w:tc>
      </w:tr>
      <w:tr w:rsidR="00EA69AE" w:rsidTr="00EA69AE">
        <w:trPr>
          <w:jc w:val="center"/>
        </w:trPr>
        <w:tc>
          <w:tcPr>
            <w:tcW w:w="810" w:type="dxa"/>
            <w:gridSpan w:val="3"/>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Default="00EA69AE" w:rsidP="004640F0">
            <w:pPr>
              <w:pStyle w:val="a7"/>
              <w:rPr>
                <w:lang w:eastAsia="ru-RU"/>
              </w:rPr>
            </w:pPr>
            <w:r>
              <w:rPr>
                <w:lang w:eastAsia="ru-RU"/>
              </w:rPr>
              <w:t>33.</w:t>
            </w:r>
          </w:p>
        </w:tc>
        <w:tc>
          <w:tcPr>
            <w:tcW w:w="855" w:type="dxa"/>
            <w:gridSpan w:val="3"/>
            <w:tcBorders>
              <w:top w:val="single" w:sz="6" w:space="0" w:color="00000A"/>
              <w:left w:val="single" w:sz="4" w:space="0" w:color="auto"/>
              <w:bottom w:val="single" w:sz="6" w:space="0" w:color="00000A"/>
              <w:right w:val="single" w:sz="4" w:space="0" w:color="auto"/>
            </w:tcBorders>
          </w:tcPr>
          <w:p w:rsidR="00EA69AE" w:rsidRDefault="006136DF" w:rsidP="00EA69AE">
            <w:pPr>
              <w:pStyle w:val="a7"/>
              <w:rPr>
                <w:lang w:eastAsia="ru-RU"/>
              </w:rPr>
            </w:pPr>
            <w:r>
              <w:rPr>
                <w:lang w:eastAsia="ru-RU"/>
              </w:rPr>
              <w:t>19.05</w:t>
            </w:r>
          </w:p>
        </w:tc>
        <w:tc>
          <w:tcPr>
            <w:tcW w:w="880" w:type="dxa"/>
            <w:gridSpan w:val="2"/>
            <w:tcBorders>
              <w:top w:val="single" w:sz="6" w:space="0" w:color="00000A"/>
              <w:left w:val="single" w:sz="4" w:space="0" w:color="auto"/>
              <w:bottom w:val="single" w:sz="6" w:space="0" w:color="00000A"/>
              <w:right w:val="single" w:sz="6" w:space="0" w:color="00000A"/>
            </w:tcBorders>
          </w:tcPr>
          <w:p w:rsidR="00EA69AE" w:rsidRDefault="00EA69AE" w:rsidP="00EA69AE">
            <w:pPr>
              <w:pStyle w:val="a7"/>
              <w:rPr>
                <w:lang w:eastAsia="ru-RU"/>
              </w:rPr>
            </w:pPr>
          </w:p>
        </w:tc>
        <w:tc>
          <w:tcPr>
            <w:tcW w:w="5835" w:type="dxa"/>
            <w:gridSpan w:val="2"/>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Pr="005B789F" w:rsidRDefault="00EA69AE" w:rsidP="004640F0">
            <w:pPr>
              <w:pStyle w:val="a7"/>
              <w:rPr>
                <w:lang w:eastAsia="ru-RU"/>
              </w:rPr>
            </w:pPr>
            <w:r w:rsidRPr="005B789F">
              <w:rPr>
                <w:lang w:eastAsia="ru-RU"/>
              </w:rPr>
              <w:t>Реклама в деловой речи. Особенности языка рекламы.</w:t>
            </w:r>
            <w:r w:rsidRPr="005B789F">
              <w:rPr>
                <w:bCs/>
                <w:lang w:eastAsia="ru-RU"/>
              </w:rPr>
              <w:t xml:space="preserve"> Составление рекламного текста</w:t>
            </w:r>
          </w:p>
        </w:tc>
        <w:tc>
          <w:tcPr>
            <w:tcW w:w="3947" w:type="dxa"/>
            <w:tcBorders>
              <w:top w:val="single" w:sz="6" w:space="0" w:color="00000A"/>
              <w:left w:val="single" w:sz="4" w:space="0" w:color="auto"/>
              <w:bottom w:val="single" w:sz="6" w:space="0" w:color="00000A"/>
              <w:right w:val="single" w:sz="6" w:space="0" w:color="00000A"/>
            </w:tcBorders>
          </w:tcPr>
          <w:p w:rsidR="00EA69AE" w:rsidRPr="005B789F" w:rsidRDefault="000464E5" w:rsidP="004640F0">
            <w:pPr>
              <w:pStyle w:val="a7"/>
              <w:rPr>
                <w:lang w:eastAsia="ru-RU"/>
              </w:rPr>
            </w:pPr>
            <w:r>
              <w:rPr>
                <w:lang w:eastAsia="ru-RU"/>
              </w:rPr>
              <w:t>Защищают небольшой проект «Моя реклама»</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A69AE" w:rsidRDefault="00EA69AE" w:rsidP="00A666DF">
            <w:pPr>
              <w:spacing w:after="155" w:line="240" w:lineRule="auto"/>
              <w:jc w:val="center"/>
              <w:rPr>
                <w:rFonts w:ascii="Times New Roman" w:eastAsia="Times New Roman" w:hAnsi="Times New Roman"/>
                <w:color w:val="000000"/>
                <w:lang w:eastAsia="ru-RU"/>
              </w:rPr>
            </w:pPr>
          </w:p>
        </w:tc>
      </w:tr>
      <w:tr w:rsidR="00EA69AE" w:rsidTr="00EA69AE">
        <w:trPr>
          <w:jc w:val="center"/>
        </w:trPr>
        <w:tc>
          <w:tcPr>
            <w:tcW w:w="810" w:type="dxa"/>
            <w:gridSpan w:val="3"/>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Default="00EA69AE" w:rsidP="004640F0">
            <w:pPr>
              <w:pStyle w:val="a7"/>
              <w:rPr>
                <w:lang w:eastAsia="ru-RU"/>
              </w:rPr>
            </w:pPr>
            <w:r>
              <w:rPr>
                <w:lang w:eastAsia="ru-RU"/>
              </w:rPr>
              <w:t>34.</w:t>
            </w:r>
          </w:p>
        </w:tc>
        <w:tc>
          <w:tcPr>
            <w:tcW w:w="855" w:type="dxa"/>
            <w:gridSpan w:val="3"/>
            <w:tcBorders>
              <w:top w:val="single" w:sz="6" w:space="0" w:color="00000A"/>
              <w:left w:val="single" w:sz="4" w:space="0" w:color="auto"/>
              <w:bottom w:val="single" w:sz="6" w:space="0" w:color="00000A"/>
              <w:right w:val="single" w:sz="4" w:space="0" w:color="auto"/>
            </w:tcBorders>
          </w:tcPr>
          <w:p w:rsidR="00EA69AE" w:rsidRDefault="006136DF" w:rsidP="00EA69AE">
            <w:pPr>
              <w:pStyle w:val="a7"/>
              <w:rPr>
                <w:lang w:eastAsia="ru-RU"/>
              </w:rPr>
            </w:pPr>
            <w:r>
              <w:rPr>
                <w:lang w:eastAsia="ru-RU"/>
              </w:rPr>
              <w:t>26.05</w:t>
            </w:r>
          </w:p>
        </w:tc>
        <w:tc>
          <w:tcPr>
            <w:tcW w:w="880" w:type="dxa"/>
            <w:gridSpan w:val="2"/>
            <w:tcBorders>
              <w:top w:val="single" w:sz="6" w:space="0" w:color="00000A"/>
              <w:left w:val="single" w:sz="4" w:space="0" w:color="auto"/>
              <w:bottom w:val="single" w:sz="6" w:space="0" w:color="00000A"/>
              <w:right w:val="single" w:sz="6" w:space="0" w:color="00000A"/>
            </w:tcBorders>
          </w:tcPr>
          <w:p w:rsidR="00EA69AE" w:rsidRDefault="00EA69AE" w:rsidP="00EA69AE">
            <w:pPr>
              <w:pStyle w:val="a7"/>
              <w:rPr>
                <w:lang w:eastAsia="ru-RU"/>
              </w:rPr>
            </w:pPr>
          </w:p>
        </w:tc>
        <w:tc>
          <w:tcPr>
            <w:tcW w:w="5835" w:type="dxa"/>
            <w:gridSpan w:val="2"/>
            <w:tcBorders>
              <w:top w:val="single" w:sz="6" w:space="0" w:color="00000A"/>
              <w:left w:val="single" w:sz="6" w:space="0" w:color="00000A"/>
              <w:bottom w:val="single" w:sz="6" w:space="0" w:color="00000A"/>
              <w:right w:val="single" w:sz="4" w:space="0" w:color="auto"/>
            </w:tcBorders>
            <w:tcMar>
              <w:top w:w="0" w:type="dxa"/>
              <w:left w:w="115" w:type="dxa"/>
              <w:bottom w:w="0" w:type="dxa"/>
              <w:right w:w="115" w:type="dxa"/>
            </w:tcMar>
            <w:hideMark/>
          </w:tcPr>
          <w:p w:rsidR="00EA69AE" w:rsidRPr="005B789F" w:rsidRDefault="00EA69AE" w:rsidP="004640F0">
            <w:pPr>
              <w:pStyle w:val="a7"/>
              <w:rPr>
                <w:lang w:eastAsia="ru-RU"/>
              </w:rPr>
            </w:pPr>
            <w:r w:rsidRPr="005B789F">
              <w:rPr>
                <w:bCs/>
                <w:lang w:eastAsia="ru-RU"/>
              </w:rPr>
              <w:t>Итоговое занятие: деловая игра «Диалог с текстом»</w:t>
            </w:r>
          </w:p>
        </w:tc>
        <w:tc>
          <w:tcPr>
            <w:tcW w:w="3947" w:type="dxa"/>
            <w:tcBorders>
              <w:top w:val="single" w:sz="6" w:space="0" w:color="00000A"/>
              <w:left w:val="single" w:sz="4" w:space="0" w:color="auto"/>
              <w:bottom w:val="single" w:sz="6" w:space="0" w:color="00000A"/>
              <w:right w:val="single" w:sz="6" w:space="0" w:color="00000A"/>
            </w:tcBorders>
          </w:tcPr>
          <w:p w:rsidR="00EA69AE" w:rsidRPr="005B789F" w:rsidRDefault="000464E5" w:rsidP="00F97F00">
            <w:pPr>
              <w:pStyle w:val="a7"/>
              <w:rPr>
                <w:lang w:eastAsia="ru-RU"/>
              </w:rPr>
            </w:pPr>
            <w:r>
              <w:rPr>
                <w:lang w:eastAsia="ru-RU"/>
              </w:rPr>
              <w:t>Индивидуальное выступление.</w:t>
            </w:r>
          </w:p>
        </w:tc>
        <w:tc>
          <w:tcPr>
            <w:tcW w:w="2232" w:type="dxa"/>
            <w:tcBorders>
              <w:top w:val="single" w:sz="6" w:space="0" w:color="00000A"/>
              <w:left w:val="single" w:sz="6" w:space="0" w:color="00000A"/>
              <w:bottom w:val="single" w:sz="6" w:space="0" w:color="00000A"/>
              <w:right w:val="single" w:sz="6" w:space="0" w:color="00000A"/>
            </w:tcBorders>
            <w:tcMar>
              <w:top w:w="0" w:type="dxa"/>
              <w:left w:w="115" w:type="dxa"/>
              <w:bottom w:w="0" w:type="dxa"/>
              <w:right w:w="115" w:type="dxa"/>
            </w:tcMar>
          </w:tcPr>
          <w:p w:rsidR="00EA69AE" w:rsidRDefault="00EA69AE" w:rsidP="00A666DF">
            <w:pPr>
              <w:spacing w:after="155" w:line="240" w:lineRule="auto"/>
              <w:jc w:val="center"/>
              <w:rPr>
                <w:rFonts w:ascii="Times New Roman" w:eastAsia="Times New Roman" w:hAnsi="Times New Roman"/>
                <w:color w:val="000000"/>
                <w:lang w:eastAsia="ru-RU"/>
              </w:rPr>
            </w:pPr>
          </w:p>
        </w:tc>
      </w:tr>
    </w:tbl>
    <w:p w:rsidR="005D2F59" w:rsidRDefault="005D2F59" w:rsidP="005D2F59">
      <w:pPr>
        <w:spacing w:after="155" w:line="240" w:lineRule="auto"/>
        <w:rPr>
          <w:rFonts w:ascii="Times New Roman" w:eastAsia="Times New Roman" w:hAnsi="Times New Roman"/>
          <w:color w:val="000000"/>
          <w:lang w:eastAsia="ru-RU"/>
        </w:rPr>
      </w:pPr>
    </w:p>
    <w:p w:rsidR="00A902D7" w:rsidRPr="00DC0E2F" w:rsidRDefault="00A902D7" w:rsidP="00DC0E2F">
      <w:pPr>
        <w:spacing w:after="155" w:line="240" w:lineRule="auto"/>
        <w:jc w:val="center"/>
        <w:rPr>
          <w:rFonts w:ascii="Times New Roman" w:eastAsia="Times New Roman" w:hAnsi="Times New Roman"/>
          <w:b/>
          <w:color w:val="000000"/>
          <w:lang w:eastAsia="ru-RU"/>
        </w:rPr>
      </w:pPr>
      <w:r w:rsidRPr="00DC0E2F">
        <w:rPr>
          <w:rFonts w:ascii="Times New Roman" w:hAnsi="Times New Roman"/>
          <w:b/>
          <w:sz w:val="24"/>
          <w:szCs w:val="24"/>
        </w:rPr>
        <w:lastRenderedPageBreak/>
        <w:t>ЛИТЕРАТУРА</w:t>
      </w:r>
    </w:p>
    <w:p w:rsidR="005B789F" w:rsidRDefault="005B789F" w:rsidP="005B789F">
      <w:pPr>
        <w:numPr>
          <w:ilvl w:val="0"/>
          <w:numId w:val="6"/>
        </w:numPr>
        <w:spacing w:line="240" w:lineRule="auto"/>
        <w:rPr>
          <w:rFonts w:ascii="Times New Roman" w:hAnsi="Times New Roman"/>
          <w:sz w:val="24"/>
          <w:szCs w:val="24"/>
        </w:rPr>
      </w:pPr>
      <w:r>
        <w:rPr>
          <w:rFonts w:ascii="Times New Roman" w:hAnsi="Times New Roman"/>
          <w:sz w:val="24"/>
          <w:szCs w:val="24"/>
        </w:rPr>
        <w:t>Русский язык и литература. Русский язык: учебник для 10 – 11 классов общеобразовательных организаций. Базовый уровень: в 2 ч. /Г. Г. Гольцова, И. В. Шамшина, М. А. Мищерина. – М.: ООО «Русское слово - учебник», 2017</w:t>
      </w:r>
    </w:p>
    <w:p w:rsidR="005B789F" w:rsidRDefault="005B789F" w:rsidP="005B789F">
      <w:pPr>
        <w:numPr>
          <w:ilvl w:val="0"/>
          <w:numId w:val="6"/>
        </w:numPr>
        <w:spacing w:line="240" w:lineRule="auto"/>
        <w:rPr>
          <w:rFonts w:ascii="Times New Roman" w:hAnsi="Times New Roman"/>
          <w:sz w:val="24"/>
          <w:szCs w:val="24"/>
        </w:rPr>
      </w:pPr>
      <w:r>
        <w:rPr>
          <w:rFonts w:ascii="Times New Roman" w:hAnsi="Times New Roman"/>
          <w:sz w:val="24"/>
          <w:szCs w:val="24"/>
        </w:rPr>
        <w:t>Словари</w:t>
      </w:r>
    </w:p>
    <w:p w:rsidR="005B789F" w:rsidRDefault="005B789F" w:rsidP="005B789F">
      <w:pPr>
        <w:numPr>
          <w:ilvl w:val="0"/>
          <w:numId w:val="6"/>
        </w:numPr>
        <w:spacing w:line="240" w:lineRule="auto"/>
        <w:rPr>
          <w:rFonts w:ascii="Times New Roman" w:hAnsi="Times New Roman"/>
          <w:sz w:val="24"/>
          <w:szCs w:val="24"/>
        </w:rPr>
      </w:pPr>
      <w:r>
        <w:rPr>
          <w:rFonts w:ascii="Times New Roman" w:hAnsi="Times New Roman"/>
          <w:sz w:val="24"/>
          <w:szCs w:val="24"/>
        </w:rPr>
        <w:t>Интернет-ресурсы</w:t>
      </w:r>
    </w:p>
    <w:p w:rsidR="006F7D66" w:rsidRDefault="006F7D66" w:rsidP="006F7D66">
      <w:pPr>
        <w:ind w:left="-851"/>
      </w:pPr>
    </w:p>
    <w:p w:rsidR="002E5A49" w:rsidRDefault="002E5A49" w:rsidP="006F7D66">
      <w:pPr>
        <w:ind w:left="-851"/>
      </w:pPr>
    </w:p>
    <w:p w:rsidR="002E5A49" w:rsidRDefault="002E5A49" w:rsidP="006F7D66">
      <w:pPr>
        <w:ind w:left="-851"/>
      </w:pPr>
    </w:p>
    <w:p w:rsidR="002E5A49" w:rsidRDefault="002E5A49" w:rsidP="006F7D66">
      <w:pPr>
        <w:ind w:left="-851"/>
      </w:pPr>
    </w:p>
    <w:p w:rsidR="002E5A49" w:rsidRDefault="002E5A49" w:rsidP="006F7D66">
      <w:pPr>
        <w:ind w:left="-851"/>
      </w:pPr>
    </w:p>
    <w:p w:rsidR="002E5A49" w:rsidRDefault="002E5A49" w:rsidP="006F7D66">
      <w:pPr>
        <w:ind w:left="-851"/>
      </w:pPr>
    </w:p>
    <w:p w:rsidR="002E5A49" w:rsidRDefault="002E5A49" w:rsidP="006F7D66">
      <w:pPr>
        <w:ind w:left="-851"/>
      </w:pPr>
    </w:p>
    <w:p w:rsidR="002E5A49" w:rsidRDefault="002E5A49" w:rsidP="006F7D66">
      <w:pPr>
        <w:ind w:left="-851"/>
      </w:pPr>
    </w:p>
    <w:p w:rsidR="002E5A49" w:rsidRDefault="002E5A49" w:rsidP="006F7D66">
      <w:pPr>
        <w:ind w:left="-851"/>
      </w:pPr>
    </w:p>
    <w:p w:rsidR="002E5A49" w:rsidRDefault="002E5A49" w:rsidP="006F7D66">
      <w:pPr>
        <w:ind w:left="-851"/>
      </w:pPr>
    </w:p>
    <w:p w:rsidR="002E5A49" w:rsidRDefault="002E5A49" w:rsidP="006F7D66">
      <w:pPr>
        <w:ind w:left="-851"/>
      </w:pPr>
    </w:p>
    <w:p w:rsidR="002E5A49" w:rsidRDefault="002E5A49" w:rsidP="006F7D66">
      <w:pPr>
        <w:ind w:left="-851"/>
      </w:pPr>
    </w:p>
    <w:p w:rsidR="002E5A49" w:rsidRDefault="002E5A49" w:rsidP="006F7D66">
      <w:pPr>
        <w:ind w:left="-851"/>
      </w:pPr>
    </w:p>
    <w:p w:rsidR="002E5A49" w:rsidRDefault="002E5A49" w:rsidP="006F7D66">
      <w:pPr>
        <w:ind w:left="-851"/>
      </w:pPr>
    </w:p>
    <w:p w:rsidR="002E5A49" w:rsidRDefault="002E5A49" w:rsidP="006F7D66">
      <w:pPr>
        <w:ind w:left="-851"/>
      </w:pPr>
    </w:p>
    <w:p w:rsidR="002E5A49" w:rsidRDefault="002E5A49" w:rsidP="006F7D66">
      <w:pPr>
        <w:ind w:left="-851"/>
      </w:pPr>
    </w:p>
    <w:p w:rsidR="002E5A49" w:rsidRDefault="002E5A49" w:rsidP="006F7D66">
      <w:pPr>
        <w:ind w:left="-851"/>
      </w:pPr>
    </w:p>
    <w:p w:rsidR="002E5A49" w:rsidRDefault="002E5A49" w:rsidP="006F7D66">
      <w:pPr>
        <w:ind w:left="-851"/>
      </w:pPr>
    </w:p>
    <w:p w:rsidR="002E5A49" w:rsidRDefault="002E5A49" w:rsidP="006F7D66">
      <w:pPr>
        <w:ind w:left="-851"/>
      </w:pPr>
    </w:p>
    <w:p w:rsidR="002E5A49" w:rsidRDefault="002E5A49" w:rsidP="006F7D66">
      <w:pPr>
        <w:ind w:left="-851"/>
      </w:pPr>
    </w:p>
    <w:p w:rsidR="002E5A49" w:rsidRDefault="002E5A49" w:rsidP="006F7D66">
      <w:pPr>
        <w:ind w:left="-851"/>
      </w:pPr>
    </w:p>
    <w:p w:rsidR="002E5A49" w:rsidRDefault="002E5A49" w:rsidP="006F7D66">
      <w:pPr>
        <w:ind w:left="-851"/>
      </w:pPr>
    </w:p>
    <w:sectPr w:rsidR="002E5A49" w:rsidSect="00DC0E2F">
      <w:footerReference w:type="default" r:id="rId7"/>
      <w:pgSz w:w="16838" w:h="11906" w:orient="landscape"/>
      <w:pgMar w:top="1134" w:right="850" w:bottom="1134" w:left="1701"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912A9" w:rsidRDefault="006912A9" w:rsidP="00845135">
      <w:pPr>
        <w:spacing w:after="0" w:line="240" w:lineRule="auto"/>
      </w:pPr>
      <w:r>
        <w:separator/>
      </w:r>
    </w:p>
  </w:endnote>
  <w:endnote w:type="continuationSeparator" w:id="1">
    <w:p w:rsidR="006912A9" w:rsidRDefault="006912A9" w:rsidP="008451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640F0" w:rsidRDefault="0016784A">
    <w:pPr>
      <w:pStyle w:val="ab"/>
      <w:jc w:val="center"/>
    </w:pPr>
    <w:r>
      <w:fldChar w:fldCharType="begin"/>
    </w:r>
    <w:r w:rsidR="004640F0">
      <w:instrText xml:space="preserve"> PAGE   \* MERGEFORMAT </w:instrText>
    </w:r>
    <w:r>
      <w:fldChar w:fldCharType="separate"/>
    </w:r>
    <w:r w:rsidR="00CB747D">
      <w:rPr>
        <w:noProof/>
      </w:rPr>
      <w:t>22</w:t>
    </w:r>
    <w:r>
      <w:rPr>
        <w:noProof/>
      </w:rPr>
      <w:fldChar w:fldCharType="end"/>
    </w:r>
  </w:p>
  <w:p w:rsidR="004640F0" w:rsidRDefault="004640F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912A9" w:rsidRDefault="006912A9" w:rsidP="00845135">
      <w:pPr>
        <w:spacing w:after="0" w:line="240" w:lineRule="auto"/>
      </w:pPr>
      <w:r>
        <w:separator/>
      </w:r>
    </w:p>
  </w:footnote>
  <w:footnote w:type="continuationSeparator" w:id="1">
    <w:p w:rsidR="006912A9" w:rsidRDefault="006912A9" w:rsidP="008451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66A5D"/>
    <w:multiLevelType w:val="hybridMultilevel"/>
    <w:tmpl w:val="57DADAF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BC2446D"/>
    <w:multiLevelType w:val="multilevel"/>
    <w:tmpl w:val="A09E5A82"/>
    <w:lvl w:ilvl="0">
      <w:start w:val="1"/>
      <w:numFmt w:val="bullet"/>
      <w:lvlText w:val=""/>
      <w:lvlJc w:val="left"/>
      <w:pPr>
        <w:tabs>
          <w:tab w:val="num" w:pos="567"/>
        </w:tabs>
        <w:ind w:left="567" w:hanging="567"/>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nsid w:val="15365A5A"/>
    <w:multiLevelType w:val="hybridMultilevel"/>
    <w:tmpl w:val="57DADAFE"/>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24C66C25"/>
    <w:multiLevelType w:val="multilevel"/>
    <w:tmpl w:val="51825BF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43E4383E"/>
    <w:multiLevelType w:val="multilevel"/>
    <w:tmpl w:val="D97C0B0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6F7D66"/>
    <w:rsid w:val="00015D3E"/>
    <w:rsid w:val="000438D2"/>
    <w:rsid w:val="000464E5"/>
    <w:rsid w:val="00142F89"/>
    <w:rsid w:val="0016784A"/>
    <w:rsid w:val="001A2281"/>
    <w:rsid w:val="00214CA8"/>
    <w:rsid w:val="00294B2A"/>
    <w:rsid w:val="002E5A49"/>
    <w:rsid w:val="003037CE"/>
    <w:rsid w:val="003076AC"/>
    <w:rsid w:val="003423B1"/>
    <w:rsid w:val="00344277"/>
    <w:rsid w:val="003F6219"/>
    <w:rsid w:val="004640F0"/>
    <w:rsid w:val="004C61E3"/>
    <w:rsid w:val="004D7FB7"/>
    <w:rsid w:val="00503F58"/>
    <w:rsid w:val="00506CC4"/>
    <w:rsid w:val="00514E29"/>
    <w:rsid w:val="005A1121"/>
    <w:rsid w:val="005B789F"/>
    <w:rsid w:val="005D2F59"/>
    <w:rsid w:val="005E35D4"/>
    <w:rsid w:val="006136DF"/>
    <w:rsid w:val="006912A9"/>
    <w:rsid w:val="006D337E"/>
    <w:rsid w:val="006D5E2D"/>
    <w:rsid w:val="006F7D66"/>
    <w:rsid w:val="0077083B"/>
    <w:rsid w:val="00787D79"/>
    <w:rsid w:val="007C0CA4"/>
    <w:rsid w:val="008071F4"/>
    <w:rsid w:val="00845135"/>
    <w:rsid w:val="00A3429A"/>
    <w:rsid w:val="00A666DF"/>
    <w:rsid w:val="00A902D7"/>
    <w:rsid w:val="00B045DD"/>
    <w:rsid w:val="00B833D6"/>
    <w:rsid w:val="00BD6984"/>
    <w:rsid w:val="00BE3D8B"/>
    <w:rsid w:val="00C915C4"/>
    <w:rsid w:val="00C96AC3"/>
    <w:rsid w:val="00CB747D"/>
    <w:rsid w:val="00D55782"/>
    <w:rsid w:val="00D70953"/>
    <w:rsid w:val="00DC0E2F"/>
    <w:rsid w:val="00E17DD8"/>
    <w:rsid w:val="00E32D25"/>
    <w:rsid w:val="00E46F5E"/>
    <w:rsid w:val="00E51F52"/>
    <w:rsid w:val="00EA69AE"/>
    <w:rsid w:val="00EF3B40"/>
    <w:rsid w:val="00F3537B"/>
    <w:rsid w:val="00F44985"/>
    <w:rsid w:val="00F6357D"/>
    <w:rsid w:val="00F67EDD"/>
    <w:rsid w:val="00F97F00"/>
    <w:rsid w:val="00FE38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D66"/>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F7D66"/>
    <w:rPr>
      <w:color w:val="0000FF"/>
      <w:u w:val="single"/>
    </w:rPr>
  </w:style>
  <w:style w:type="paragraph" w:styleId="a4">
    <w:name w:val="Body Text"/>
    <w:basedOn w:val="a"/>
    <w:link w:val="1"/>
    <w:semiHidden/>
    <w:unhideWhenUsed/>
    <w:rsid w:val="006F7D66"/>
    <w:pPr>
      <w:shd w:val="clear" w:color="auto" w:fill="FFFFFF"/>
      <w:spacing w:after="120" w:line="211" w:lineRule="exact"/>
      <w:jc w:val="right"/>
    </w:pPr>
    <w:rPr>
      <w:sz w:val="20"/>
      <w:szCs w:val="20"/>
      <w:lang w:eastAsia="ru-RU"/>
    </w:rPr>
  </w:style>
  <w:style w:type="character" w:customStyle="1" w:styleId="a5">
    <w:name w:val="Основной текст Знак"/>
    <w:basedOn w:val="a0"/>
    <w:uiPriority w:val="99"/>
    <w:semiHidden/>
    <w:rsid w:val="006F7D66"/>
    <w:rPr>
      <w:rFonts w:ascii="Calibri" w:eastAsia="Calibri" w:hAnsi="Calibri" w:cs="Times New Roman"/>
    </w:rPr>
  </w:style>
  <w:style w:type="character" w:customStyle="1" w:styleId="a6">
    <w:name w:val="Без интервала Знак"/>
    <w:link w:val="a7"/>
    <w:uiPriority w:val="1"/>
    <w:locked/>
    <w:rsid w:val="006F7D66"/>
    <w:rPr>
      <w:rFonts w:ascii="Times New Roman" w:eastAsia="Times New Roman" w:hAnsi="Times New Roman"/>
      <w:sz w:val="24"/>
      <w:szCs w:val="24"/>
      <w:lang w:val="ru-RU" w:eastAsia="en-US" w:bidi="ar-SA"/>
    </w:rPr>
  </w:style>
  <w:style w:type="paragraph" w:styleId="a7">
    <w:name w:val="No Spacing"/>
    <w:link w:val="a6"/>
    <w:uiPriority w:val="1"/>
    <w:qFormat/>
    <w:rsid w:val="006F7D66"/>
    <w:rPr>
      <w:rFonts w:ascii="Times New Roman" w:eastAsia="Times New Roman" w:hAnsi="Times New Roman"/>
      <w:sz w:val="24"/>
      <w:szCs w:val="24"/>
      <w:lang w:eastAsia="en-US"/>
    </w:rPr>
  </w:style>
  <w:style w:type="paragraph" w:styleId="a8">
    <w:name w:val="List Paragraph"/>
    <w:basedOn w:val="a"/>
    <w:uiPriority w:val="34"/>
    <w:qFormat/>
    <w:rsid w:val="006F7D66"/>
    <w:pPr>
      <w:ind w:left="720"/>
      <w:contextualSpacing/>
    </w:pPr>
  </w:style>
  <w:style w:type="paragraph" w:customStyle="1" w:styleId="ConsPlusNormal">
    <w:name w:val="ConsPlusNormal"/>
    <w:uiPriority w:val="99"/>
    <w:rsid w:val="006F7D66"/>
    <w:pPr>
      <w:widowControl w:val="0"/>
      <w:autoSpaceDE w:val="0"/>
      <w:autoSpaceDN w:val="0"/>
    </w:pPr>
    <w:rPr>
      <w:rFonts w:ascii="Times New Roman" w:eastAsia="Times New Roman" w:hAnsi="Times New Roman"/>
      <w:sz w:val="28"/>
    </w:rPr>
  </w:style>
  <w:style w:type="character" w:customStyle="1" w:styleId="1">
    <w:name w:val="Основной текст Знак1"/>
    <w:basedOn w:val="a0"/>
    <w:link w:val="a4"/>
    <w:semiHidden/>
    <w:locked/>
    <w:rsid w:val="006F7D66"/>
    <w:rPr>
      <w:rFonts w:ascii="Calibri" w:eastAsia="Calibri" w:hAnsi="Calibri" w:cs="Times New Roman"/>
      <w:sz w:val="20"/>
      <w:szCs w:val="20"/>
      <w:shd w:val="clear" w:color="auto" w:fill="FFFFFF"/>
      <w:lang w:eastAsia="ru-RU"/>
    </w:rPr>
  </w:style>
  <w:style w:type="paragraph" w:styleId="a9">
    <w:name w:val="header"/>
    <w:basedOn w:val="a"/>
    <w:link w:val="aa"/>
    <w:uiPriority w:val="99"/>
    <w:semiHidden/>
    <w:unhideWhenUsed/>
    <w:rsid w:val="00845135"/>
    <w:pPr>
      <w:tabs>
        <w:tab w:val="center" w:pos="4677"/>
        <w:tab w:val="right" w:pos="9355"/>
      </w:tabs>
    </w:pPr>
  </w:style>
  <w:style w:type="character" w:customStyle="1" w:styleId="aa">
    <w:name w:val="Верхний колонтитул Знак"/>
    <w:basedOn w:val="a0"/>
    <w:link w:val="a9"/>
    <w:uiPriority w:val="99"/>
    <w:semiHidden/>
    <w:rsid w:val="00845135"/>
    <w:rPr>
      <w:sz w:val="22"/>
      <w:szCs w:val="22"/>
      <w:lang w:eastAsia="en-US"/>
    </w:rPr>
  </w:style>
  <w:style w:type="paragraph" w:styleId="ab">
    <w:name w:val="footer"/>
    <w:basedOn w:val="a"/>
    <w:link w:val="ac"/>
    <w:uiPriority w:val="99"/>
    <w:unhideWhenUsed/>
    <w:rsid w:val="00845135"/>
    <w:pPr>
      <w:tabs>
        <w:tab w:val="center" w:pos="4677"/>
        <w:tab w:val="right" w:pos="9355"/>
      </w:tabs>
    </w:pPr>
  </w:style>
  <w:style w:type="character" w:customStyle="1" w:styleId="ac">
    <w:name w:val="Нижний колонтитул Знак"/>
    <w:basedOn w:val="a0"/>
    <w:link w:val="ab"/>
    <w:uiPriority w:val="99"/>
    <w:rsid w:val="00845135"/>
    <w:rPr>
      <w:sz w:val="22"/>
      <w:szCs w:val="22"/>
      <w:lang w:eastAsia="en-US"/>
    </w:rPr>
  </w:style>
  <w:style w:type="table" w:styleId="ad">
    <w:name w:val="Table Grid"/>
    <w:basedOn w:val="a1"/>
    <w:uiPriority w:val="59"/>
    <w:rsid w:val="00503F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F7D66"/>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6F7D66"/>
    <w:rPr>
      <w:color w:val="0000FF"/>
      <w:u w:val="single"/>
    </w:rPr>
  </w:style>
  <w:style w:type="paragraph" w:styleId="a4">
    <w:name w:val="Body Text"/>
    <w:basedOn w:val="a"/>
    <w:link w:val="1"/>
    <w:semiHidden/>
    <w:unhideWhenUsed/>
    <w:rsid w:val="006F7D66"/>
    <w:pPr>
      <w:shd w:val="clear" w:color="auto" w:fill="FFFFFF"/>
      <w:spacing w:after="120" w:line="211" w:lineRule="exact"/>
      <w:jc w:val="right"/>
    </w:pPr>
    <w:rPr>
      <w:sz w:val="20"/>
      <w:szCs w:val="20"/>
      <w:lang w:eastAsia="ru-RU"/>
    </w:rPr>
  </w:style>
  <w:style w:type="character" w:customStyle="1" w:styleId="a5">
    <w:name w:val="Основной текст Знак"/>
    <w:basedOn w:val="a0"/>
    <w:uiPriority w:val="99"/>
    <w:semiHidden/>
    <w:rsid w:val="006F7D66"/>
    <w:rPr>
      <w:rFonts w:ascii="Calibri" w:eastAsia="Calibri" w:hAnsi="Calibri" w:cs="Times New Roman"/>
    </w:rPr>
  </w:style>
  <w:style w:type="character" w:customStyle="1" w:styleId="a6">
    <w:name w:val="Без интервала Знак"/>
    <w:link w:val="a7"/>
    <w:uiPriority w:val="1"/>
    <w:locked/>
    <w:rsid w:val="006F7D66"/>
    <w:rPr>
      <w:rFonts w:ascii="Times New Roman" w:eastAsia="Times New Roman" w:hAnsi="Times New Roman"/>
      <w:sz w:val="24"/>
      <w:szCs w:val="24"/>
      <w:lang w:val="ru-RU" w:eastAsia="en-US" w:bidi="ar-SA"/>
    </w:rPr>
  </w:style>
  <w:style w:type="paragraph" w:styleId="a7">
    <w:name w:val="No Spacing"/>
    <w:link w:val="a6"/>
    <w:uiPriority w:val="1"/>
    <w:qFormat/>
    <w:rsid w:val="006F7D66"/>
    <w:rPr>
      <w:rFonts w:ascii="Times New Roman" w:eastAsia="Times New Roman" w:hAnsi="Times New Roman"/>
      <w:sz w:val="24"/>
      <w:szCs w:val="24"/>
      <w:lang w:eastAsia="en-US"/>
    </w:rPr>
  </w:style>
  <w:style w:type="paragraph" w:styleId="a8">
    <w:name w:val="List Paragraph"/>
    <w:basedOn w:val="a"/>
    <w:uiPriority w:val="34"/>
    <w:qFormat/>
    <w:rsid w:val="006F7D66"/>
    <w:pPr>
      <w:ind w:left="720"/>
      <w:contextualSpacing/>
    </w:pPr>
  </w:style>
  <w:style w:type="paragraph" w:customStyle="1" w:styleId="ConsPlusNormal">
    <w:name w:val="ConsPlusNormal"/>
    <w:uiPriority w:val="99"/>
    <w:rsid w:val="006F7D66"/>
    <w:pPr>
      <w:widowControl w:val="0"/>
      <w:autoSpaceDE w:val="0"/>
      <w:autoSpaceDN w:val="0"/>
    </w:pPr>
    <w:rPr>
      <w:rFonts w:ascii="Times New Roman" w:eastAsia="Times New Roman" w:hAnsi="Times New Roman"/>
      <w:sz w:val="28"/>
    </w:rPr>
  </w:style>
  <w:style w:type="character" w:customStyle="1" w:styleId="1">
    <w:name w:val="Основной текст Знак1"/>
    <w:basedOn w:val="a0"/>
    <w:link w:val="a4"/>
    <w:semiHidden/>
    <w:locked/>
    <w:rsid w:val="006F7D66"/>
    <w:rPr>
      <w:rFonts w:ascii="Calibri" w:eastAsia="Calibri" w:hAnsi="Calibri" w:cs="Times New Roman"/>
      <w:sz w:val="20"/>
      <w:szCs w:val="20"/>
      <w:shd w:val="clear" w:color="auto" w:fill="FFFFFF"/>
      <w:lang w:eastAsia="ru-RU"/>
    </w:rPr>
  </w:style>
  <w:style w:type="paragraph" w:styleId="a9">
    <w:name w:val="header"/>
    <w:basedOn w:val="a"/>
    <w:link w:val="aa"/>
    <w:uiPriority w:val="99"/>
    <w:semiHidden/>
    <w:unhideWhenUsed/>
    <w:rsid w:val="00845135"/>
    <w:pPr>
      <w:tabs>
        <w:tab w:val="center" w:pos="4677"/>
        <w:tab w:val="right" w:pos="9355"/>
      </w:tabs>
    </w:pPr>
  </w:style>
  <w:style w:type="character" w:customStyle="1" w:styleId="aa">
    <w:name w:val="Верхний колонтитул Знак"/>
    <w:basedOn w:val="a0"/>
    <w:link w:val="a9"/>
    <w:uiPriority w:val="99"/>
    <w:semiHidden/>
    <w:rsid w:val="00845135"/>
    <w:rPr>
      <w:sz w:val="22"/>
      <w:szCs w:val="22"/>
      <w:lang w:eastAsia="en-US"/>
    </w:rPr>
  </w:style>
  <w:style w:type="paragraph" w:styleId="ab">
    <w:name w:val="footer"/>
    <w:basedOn w:val="a"/>
    <w:link w:val="ac"/>
    <w:uiPriority w:val="99"/>
    <w:unhideWhenUsed/>
    <w:rsid w:val="00845135"/>
    <w:pPr>
      <w:tabs>
        <w:tab w:val="center" w:pos="4677"/>
        <w:tab w:val="right" w:pos="9355"/>
      </w:tabs>
    </w:pPr>
  </w:style>
  <w:style w:type="character" w:customStyle="1" w:styleId="ac">
    <w:name w:val="Нижний колонтитул Знак"/>
    <w:basedOn w:val="a0"/>
    <w:link w:val="ab"/>
    <w:uiPriority w:val="99"/>
    <w:rsid w:val="00845135"/>
    <w:rPr>
      <w:sz w:val="22"/>
      <w:szCs w:val="22"/>
      <w:lang w:eastAsia="en-US"/>
    </w:rPr>
  </w:style>
  <w:style w:type="table" w:styleId="ad">
    <w:name w:val="Table Grid"/>
    <w:basedOn w:val="a1"/>
    <w:uiPriority w:val="59"/>
    <w:rsid w:val="00503F5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3483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24</Pages>
  <Words>8094</Words>
  <Characters>46142</Characters>
  <Application>Microsoft Office Word</Application>
  <DocSecurity>0</DocSecurity>
  <Lines>384</Lines>
  <Paragraphs>108</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54128</CharactersWithSpaces>
  <SharedDoc>false</SharedDoc>
  <HLinks>
    <vt:vector size="6" baseType="variant">
      <vt:variant>
        <vt:i4>2818161</vt:i4>
      </vt:variant>
      <vt:variant>
        <vt:i4>0</vt:i4>
      </vt:variant>
      <vt:variant>
        <vt:i4>0</vt:i4>
      </vt:variant>
      <vt:variant>
        <vt:i4>5</vt:i4>
      </vt:variant>
      <vt:variant>
        <vt:lpwstr>http://guo-chernogorsk.ru/docs/prikaz_mo_rf_17.05.2012_413.pdf</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Varya</dc:creator>
  <cp:lastModifiedBy>Вход</cp:lastModifiedBy>
  <cp:revision>17</cp:revision>
  <cp:lastPrinted>2019-09-09T17:09:00Z</cp:lastPrinted>
  <dcterms:created xsi:type="dcterms:W3CDTF">2022-09-18T10:01:00Z</dcterms:created>
  <dcterms:modified xsi:type="dcterms:W3CDTF">2005-01-21T12:49:00Z</dcterms:modified>
</cp:coreProperties>
</file>